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A80" w:rsidRDefault="005B7638" w:rsidP="00CE234F">
      <w:pPr>
        <w:spacing w:after="120"/>
        <w:rPr>
          <w:rFonts w:ascii="Arial" w:hAnsi="Arial" w:cs="Arial"/>
          <w:b/>
          <w:u w:val="single"/>
        </w:rPr>
      </w:pPr>
      <w:r w:rsidRPr="00EB5FF8">
        <w:rPr>
          <w:rFonts w:ascii="Arial" w:hAnsi="Arial" w:cs="Arial"/>
          <w:b/>
          <w:u w:val="single"/>
        </w:rPr>
        <w:t xml:space="preserve">Isi </w:t>
      </w:r>
      <w:proofErr w:type="spellStart"/>
      <w:r w:rsidRPr="00EB5FF8">
        <w:rPr>
          <w:rFonts w:ascii="Arial" w:hAnsi="Arial" w:cs="Arial"/>
          <w:b/>
          <w:u w:val="single"/>
        </w:rPr>
        <w:t>presentasi</w:t>
      </w:r>
      <w:proofErr w:type="spellEnd"/>
      <w:r w:rsidRPr="00EB5FF8">
        <w:rPr>
          <w:rFonts w:ascii="Arial" w:hAnsi="Arial" w:cs="Arial"/>
          <w:b/>
          <w:u w:val="single"/>
        </w:rPr>
        <w:t xml:space="preserve"> KAP Gideon </w:t>
      </w:r>
      <w:proofErr w:type="spellStart"/>
      <w:r w:rsidRPr="00EB5FF8">
        <w:rPr>
          <w:rFonts w:ascii="Arial" w:hAnsi="Arial" w:cs="Arial"/>
          <w:b/>
          <w:u w:val="single"/>
        </w:rPr>
        <w:t>Ikhwan</w:t>
      </w:r>
      <w:proofErr w:type="spellEnd"/>
      <w:r w:rsidRPr="00EB5FF8">
        <w:rPr>
          <w:rFonts w:ascii="Arial" w:hAnsi="Arial" w:cs="Arial"/>
          <w:b/>
          <w:u w:val="single"/>
        </w:rPr>
        <w:t xml:space="preserve"> </w:t>
      </w:r>
      <w:proofErr w:type="spellStart"/>
      <w:r w:rsidRPr="00EB5FF8">
        <w:rPr>
          <w:rFonts w:ascii="Arial" w:hAnsi="Arial" w:cs="Arial"/>
          <w:b/>
          <w:u w:val="single"/>
        </w:rPr>
        <w:t>Sofwan</w:t>
      </w:r>
      <w:proofErr w:type="spellEnd"/>
      <w:r w:rsidR="00BA114C">
        <w:rPr>
          <w:rFonts w:ascii="Arial" w:hAnsi="Arial" w:cs="Arial"/>
          <w:b/>
          <w:u w:val="single"/>
        </w:rPr>
        <w:t xml:space="preserve"> </w:t>
      </w:r>
      <w:proofErr w:type="spellStart"/>
      <w:r w:rsidR="00BA114C">
        <w:rPr>
          <w:rFonts w:ascii="Arial" w:hAnsi="Arial" w:cs="Arial"/>
          <w:b/>
          <w:u w:val="single"/>
        </w:rPr>
        <w:t>untuk</w:t>
      </w:r>
      <w:proofErr w:type="spellEnd"/>
      <w:r w:rsidR="00BA114C">
        <w:rPr>
          <w:rFonts w:ascii="Arial" w:hAnsi="Arial" w:cs="Arial"/>
          <w:b/>
          <w:u w:val="single"/>
        </w:rPr>
        <w:t xml:space="preserve"> </w:t>
      </w:r>
      <w:proofErr w:type="spellStart"/>
      <w:r w:rsidR="00BA114C">
        <w:rPr>
          <w:rFonts w:ascii="Arial" w:hAnsi="Arial" w:cs="Arial"/>
          <w:b/>
          <w:u w:val="single"/>
        </w:rPr>
        <w:t>Rapat</w:t>
      </w:r>
      <w:proofErr w:type="spellEnd"/>
      <w:r w:rsidR="00BA114C">
        <w:rPr>
          <w:rFonts w:ascii="Arial" w:hAnsi="Arial" w:cs="Arial"/>
          <w:b/>
          <w:u w:val="single"/>
        </w:rPr>
        <w:t xml:space="preserve"> Tim </w:t>
      </w:r>
      <w:proofErr w:type="spellStart"/>
      <w:r w:rsidR="00BA114C">
        <w:rPr>
          <w:rFonts w:ascii="Arial" w:hAnsi="Arial" w:cs="Arial"/>
          <w:b/>
          <w:u w:val="single"/>
        </w:rPr>
        <w:t>Pelaksana</w:t>
      </w:r>
      <w:proofErr w:type="spellEnd"/>
      <w:r w:rsidR="00BA114C">
        <w:rPr>
          <w:rFonts w:ascii="Arial" w:hAnsi="Arial" w:cs="Arial"/>
          <w:b/>
          <w:u w:val="single"/>
        </w:rPr>
        <w:t xml:space="preserve"> 28 </w:t>
      </w:r>
      <w:proofErr w:type="spellStart"/>
      <w:r w:rsidR="00BA114C">
        <w:rPr>
          <w:rFonts w:ascii="Arial" w:hAnsi="Arial" w:cs="Arial"/>
          <w:b/>
          <w:u w:val="single"/>
        </w:rPr>
        <w:t>Januari</w:t>
      </w:r>
      <w:proofErr w:type="spellEnd"/>
      <w:r w:rsidR="00BA114C">
        <w:rPr>
          <w:rFonts w:ascii="Arial" w:hAnsi="Arial" w:cs="Arial"/>
          <w:b/>
          <w:u w:val="single"/>
        </w:rPr>
        <w:t xml:space="preserve"> 2014</w:t>
      </w:r>
    </w:p>
    <w:p w:rsidR="00450FFF" w:rsidRPr="00450FFF" w:rsidRDefault="00450FFF" w:rsidP="00450FFF">
      <w:pPr>
        <w:pStyle w:val="ListParagraph"/>
        <w:spacing w:after="120"/>
        <w:ind w:left="426"/>
        <w:rPr>
          <w:rFonts w:ascii="Arial" w:hAnsi="Arial" w:cs="Arial"/>
          <w:b/>
        </w:rPr>
      </w:pPr>
    </w:p>
    <w:p w:rsidR="00583A80" w:rsidRPr="00583A80" w:rsidRDefault="00583A80" w:rsidP="00291AAE">
      <w:pPr>
        <w:pStyle w:val="ListParagraph"/>
        <w:numPr>
          <w:ilvl w:val="0"/>
          <w:numId w:val="6"/>
        </w:numPr>
        <w:spacing w:after="120"/>
        <w:ind w:left="426" w:hanging="426"/>
        <w:rPr>
          <w:rFonts w:ascii="Arial" w:hAnsi="Arial" w:cs="Arial"/>
          <w:b/>
        </w:rPr>
      </w:pPr>
      <w:proofErr w:type="spellStart"/>
      <w:r w:rsidRPr="00583A80">
        <w:rPr>
          <w:rFonts w:ascii="Arial" w:hAnsi="Arial" w:cs="Arial"/>
          <w:b/>
        </w:rPr>
        <w:t>Penugasan</w:t>
      </w:r>
      <w:proofErr w:type="spellEnd"/>
      <w:r w:rsidRPr="00583A80">
        <w:rPr>
          <w:rFonts w:ascii="Arial" w:hAnsi="Arial" w:cs="Arial"/>
          <w:b/>
        </w:rPr>
        <w:t xml:space="preserve"> </w:t>
      </w:r>
      <w:proofErr w:type="spellStart"/>
      <w:r w:rsidRPr="00583A80">
        <w:rPr>
          <w:rFonts w:ascii="Arial" w:hAnsi="Arial" w:cs="Arial"/>
          <w:b/>
        </w:rPr>
        <w:t>sebagai</w:t>
      </w:r>
      <w:proofErr w:type="spellEnd"/>
      <w:r w:rsidRPr="00583A80">
        <w:rPr>
          <w:rFonts w:ascii="Arial" w:hAnsi="Arial" w:cs="Arial"/>
          <w:b/>
        </w:rPr>
        <w:t xml:space="preserve"> </w:t>
      </w:r>
      <w:proofErr w:type="spellStart"/>
      <w:r w:rsidRPr="00583A80">
        <w:rPr>
          <w:rFonts w:ascii="Arial" w:hAnsi="Arial" w:cs="Arial"/>
          <w:b/>
        </w:rPr>
        <w:t>Rekonsiliator</w:t>
      </w:r>
      <w:proofErr w:type="spellEnd"/>
    </w:p>
    <w:p w:rsidR="00583A80" w:rsidRPr="00583A80" w:rsidRDefault="00583A80" w:rsidP="00583A80">
      <w:pPr>
        <w:pStyle w:val="ListParagraph"/>
        <w:spacing w:after="120"/>
        <w:ind w:left="1080"/>
        <w:rPr>
          <w:rFonts w:ascii="Arial" w:hAnsi="Arial" w:cs="Arial"/>
          <w:b/>
          <w:u w:val="single"/>
        </w:rPr>
      </w:pPr>
    </w:p>
    <w:p w:rsidR="00CC1E1E" w:rsidRPr="009D32EC" w:rsidRDefault="007B7131" w:rsidP="00CE234F">
      <w:pPr>
        <w:pStyle w:val="ListParagraph"/>
        <w:numPr>
          <w:ilvl w:val="0"/>
          <w:numId w:val="1"/>
        </w:numPr>
        <w:spacing w:after="120"/>
        <w:jc w:val="both"/>
        <w:rPr>
          <w:rFonts w:ascii="Arial" w:hAnsi="Arial" w:cs="Arial"/>
          <w:lang w:val="en-GB"/>
        </w:rPr>
      </w:pPr>
      <w:r w:rsidRPr="005B7638">
        <w:rPr>
          <w:rFonts w:ascii="Arial" w:hAnsi="Arial" w:cs="Arial"/>
        </w:rPr>
        <w:t>K</w:t>
      </w:r>
      <w:r w:rsidR="00033AD6">
        <w:rPr>
          <w:rFonts w:ascii="Arial" w:hAnsi="Arial" w:cs="Arial"/>
        </w:rPr>
        <w:t xml:space="preserve">antor </w:t>
      </w:r>
      <w:proofErr w:type="spellStart"/>
      <w:r w:rsidRPr="005B7638">
        <w:rPr>
          <w:rFonts w:ascii="Arial" w:hAnsi="Arial" w:cs="Arial"/>
        </w:rPr>
        <w:t>A</w:t>
      </w:r>
      <w:r w:rsidR="00033AD6">
        <w:rPr>
          <w:rFonts w:ascii="Arial" w:hAnsi="Arial" w:cs="Arial"/>
        </w:rPr>
        <w:t>kuntan</w:t>
      </w:r>
      <w:proofErr w:type="spellEnd"/>
      <w:r w:rsidR="00033AD6">
        <w:rPr>
          <w:rFonts w:ascii="Arial" w:hAnsi="Arial" w:cs="Arial"/>
        </w:rPr>
        <w:t xml:space="preserve"> </w:t>
      </w:r>
      <w:proofErr w:type="spellStart"/>
      <w:r w:rsidRPr="005B7638">
        <w:rPr>
          <w:rFonts w:ascii="Arial" w:hAnsi="Arial" w:cs="Arial"/>
        </w:rPr>
        <w:t>P</w:t>
      </w:r>
      <w:r w:rsidR="00033AD6">
        <w:rPr>
          <w:rFonts w:ascii="Arial" w:hAnsi="Arial" w:cs="Arial"/>
        </w:rPr>
        <w:t>ublik</w:t>
      </w:r>
      <w:proofErr w:type="spellEnd"/>
      <w:r w:rsidR="00033AD6">
        <w:rPr>
          <w:rFonts w:ascii="Arial" w:hAnsi="Arial" w:cs="Arial"/>
        </w:rPr>
        <w:t xml:space="preserve"> (KAP)</w:t>
      </w:r>
      <w:r w:rsidRPr="005B7638">
        <w:rPr>
          <w:rFonts w:ascii="Arial" w:hAnsi="Arial" w:cs="Arial"/>
        </w:rPr>
        <w:t xml:space="preserve"> </w:t>
      </w:r>
      <w:r w:rsidR="00033AD6">
        <w:rPr>
          <w:rFonts w:ascii="Arial" w:hAnsi="Arial" w:cs="Arial"/>
        </w:rPr>
        <w:t xml:space="preserve">Gideon </w:t>
      </w:r>
      <w:proofErr w:type="spellStart"/>
      <w:r w:rsidR="00033AD6">
        <w:rPr>
          <w:rFonts w:ascii="Arial" w:hAnsi="Arial" w:cs="Arial"/>
        </w:rPr>
        <w:t>Ikhwan</w:t>
      </w:r>
      <w:proofErr w:type="spellEnd"/>
      <w:r w:rsidR="00033AD6">
        <w:rPr>
          <w:rFonts w:ascii="Arial" w:hAnsi="Arial" w:cs="Arial"/>
        </w:rPr>
        <w:t xml:space="preserve"> </w:t>
      </w:r>
      <w:proofErr w:type="spellStart"/>
      <w:r w:rsidR="00033AD6">
        <w:rPr>
          <w:rFonts w:ascii="Arial" w:hAnsi="Arial" w:cs="Arial"/>
        </w:rPr>
        <w:t>Sofwan</w:t>
      </w:r>
      <w:proofErr w:type="spellEnd"/>
      <w:r w:rsidR="00033AD6">
        <w:rPr>
          <w:rFonts w:ascii="Arial" w:hAnsi="Arial" w:cs="Arial"/>
        </w:rPr>
        <w:t xml:space="preserve"> (</w:t>
      </w:r>
      <w:r w:rsidRPr="005B7638">
        <w:rPr>
          <w:rFonts w:ascii="Arial" w:hAnsi="Arial" w:cs="Arial"/>
        </w:rPr>
        <w:t>GIS</w:t>
      </w:r>
      <w:r w:rsidR="00033AD6">
        <w:rPr>
          <w:rFonts w:ascii="Arial" w:hAnsi="Arial" w:cs="Arial"/>
        </w:rPr>
        <w:t>)</w:t>
      </w:r>
      <w:r w:rsidRPr="005B7638">
        <w:rPr>
          <w:rFonts w:ascii="Arial" w:hAnsi="Arial" w:cs="Arial"/>
        </w:rPr>
        <w:t xml:space="preserve"> </w:t>
      </w:r>
      <w:proofErr w:type="spellStart"/>
      <w:r w:rsidRPr="005B7638">
        <w:rPr>
          <w:rFonts w:ascii="Arial" w:hAnsi="Arial" w:cs="Arial"/>
        </w:rPr>
        <w:t>mendapat</w:t>
      </w:r>
      <w:proofErr w:type="spellEnd"/>
      <w:r w:rsidRPr="005B7638">
        <w:rPr>
          <w:rFonts w:ascii="Arial" w:hAnsi="Arial" w:cs="Arial"/>
        </w:rPr>
        <w:t xml:space="preserve"> </w:t>
      </w:r>
      <w:proofErr w:type="spellStart"/>
      <w:r w:rsidRPr="005B7638">
        <w:rPr>
          <w:rFonts w:ascii="Arial" w:hAnsi="Arial" w:cs="Arial"/>
        </w:rPr>
        <w:t>penugasan</w:t>
      </w:r>
      <w:proofErr w:type="spellEnd"/>
      <w:r w:rsidRPr="005B7638">
        <w:rPr>
          <w:rFonts w:ascii="Arial" w:hAnsi="Arial" w:cs="Arial"/>
        </w:rPr>
        <w:t xml:space="preserve"> </w:t>
      </w:r>
      <w:proofErr w:type="spellStart"/>
      <w:r w:rsidRPr="005B7638">
        <w:rPr>
          <w:rFonts w:ascii="Arial" w:hAnsi="Arial" w:cs="Arial"/>
        </w:rPr>
        <w:t>untuk</w:t>
      </w:r>
      <w:proofErr w:type="spellEnd"/>
      <w:r w:rsidRPr="005B7638">
        <w:rPr>
          <w:rFonts w:ascii="Arial" w:hAnsi="Arial" w:cs="Arial"/>
        </w:rPr>
        <w:t xml:space="preserve"> </w:t>
      </w:r>
      <w:proofErr w:type="spellStart"/>
      <w:r w:rsidRPr="005B7638">
        <w:rPr>
          <w:rFonts w:ascii="Arial" w:hAnsi="Arial" w:cs="Arial"/>
        </w:rPr>
        <w:t>bertindak</w:t>
      </w:r>
      <w:proofErr w:type="spellEnd"/>
      <w:r w:rsidRPr="005B7638">
        <w:rPr>
          <w:rFonts w:ascii="Arial" w:hAnsi="Arial" w:cs="Arial"/>
        </w:rPr>
        <w:t xml:space="preserve"> </w:t>
      </w:r>
      <w:proofErr w:type="spellStart"/>
      <w:r w:rsidRPr="005B7638">
        <w:rPr>
          <w:rFonts w:ascii="Arial" w:hAnsi="Arial" w:cs="Arial"/>
        </w:rPr>
        <w:t>sebagai</w:t>
      </w:r>
      <w:proofErr w:type="spellEnd"/>
      <w:r w:rsidRPr="005B7638">
        <w:rPr>
          <w:rFonts w:ascii="Arial" w:hAnsi="Arial" w:cs="Arial"/>
        </w:rPr>
        <w:t xml:space="preserve"> </w:t>
      </w:r>
      <w:proofErr w:type="spellStart"/>
      <w:r w:rsidRPr="005B7638">
        <w:rPr>
          <w:rFonts w:ascii="Arial" w:hAnsi="Arial" w:cs="Arial"/>
        </w:rPr>
        <w:t>Rekonsiliator</w:t>
      </w:r>
      <w:proofErr w:type="spellEnd"/>
      <w:r w:rsidRPr="005B7638">
        <w:rPr>
          <w:rFonts w:ascii="Arial" w:hAnsi="Arial" w:cs="Arial"/>
        </w:rPr>
        <w:t xml:space="preserve"> </w:t>
      </w:r>
      <w:proofErr w:type="spellStart"/>
      <w:r w:rsidRPr="005B7638">
        <w:rPr>
          <w:rFonts w:ascii="Arial" w:hAnsi="Arial" w:cs="Arial"/>
        </w:rPr>
        <w:t>Independen</w:t>
      </w:r>
      <w:proofErr w:type="spellEnd"/>
      <w:r w:rsidRPr="005B7638">
        <w:rPr>
          <w:rFonts w:ascii="Arial" w:hAnsi="Arial" w:cs="Arial"/>
        </w:rPr>
        <w:t xml:space="preserve"> EITI </w:t>
      </w:r>
      <w:r w:rsidR="00FE6BF0">
        <w:rPr>
          <w:rFonts w:ascii="Arial" w:hAnsi="Arial" w:cs="Arial"/>
        </w:rPr>
        <w:t xml:space="preserve">Indonesia </w:t>
      </w:r>
      <w:proofErr w:type="spellStart"/>
      <w:r w:rsidRPr="005B7638">
        <w:rPr>
          <w:rFonts w:ascii="Arial" w:hAnsi="Arial" w:cs="Arial"/>
        </w:rPr>
        <w:t>untuk</w:t>
      </w:r>
      <w:proofErr w:type="spellEnd"/>
      <w:r w:rsidRPr="005B7638">
        <w:rPr>
          <w:rFonts w:ascii="Arial" w:hAnsi="Arial" w:cs="Arial"/>
        </w:rPr>
        <w:t xml:space="preserve"> </w:t>
      </w:r>
      <w:proofErr w:type="spellStart"/>
      <w:r w:rsidRPr="005B7638">
        <w:rPr>
          <w:rFonts w:ascii="Arial" w:hAnsi="Arial" w:cs="Arial"/>
        </w:rPr>
        <w:t>periode</w:t>
      </w:r>
      <w:proofErr w:type="spellEnd"/>
      <w:r w:rsidRPr="005B7638">
        <w:rPr>
          <w:rFonts w:ascii="Arial" w:hAnsi="Arial" w:cs="Arial"/>
        </w:rPr>
        <w:t xml:space="preserve"> </w:t>
      </w:r>
      <w:proofErr w:type="spellStart"/>
      <w:r w:rsidRPr="005B7638">
        <w:rPr>
          <w:rFonts w:ascii="Arial" w:hAnsi="Arial" w:cs="Arial"/>
        </w:rPr>
        <w:t>tahun</w:t>
      </w:r>
      <w:proofErr w:type="spellEnd"/>
      <w:r w:rsidRPr="005B7638">
        <w:rPr>
          <w:rFonts w:ascii="Arial" w:hAnsi="Arial" w:cs="Arial"/>
        </w:rPr>
        <w:t xml:space="preserve"> 2010 </w:t>
      </w:r>
      <w:proofErr w:type="spellStart"/>
      <w:r w:rsidRPr="005B7638">
        <w:rPr>
          <w:rFonts w:ascii="Arial" w:hAnsi="Arial" w:cs="Arial"/>
        </w:rPr>
        <w:t>dan</w:t>
      </w:r>
      <w:proofErr w:type="spellEnd"/>
      <w:r w:rsidRPr="005B7638">
        <w:rPr>
          <w:rFonts w:ascii="Arial" w:hAnsi="Arial" w:cs="Arial"/>
        </w:rPr>
        <w:t xml:space="preserve"> 2011, b</w:t>
      </w:r>
      <w:r w:rsidRPr="005B7638">
        <w:rPr>
          <w:rFonts w:ascii="Arial" w:hAnsi="Arial" w:cs="Arial"/>
          <w:lang w:val="id-ID"/>
        </w:rPr>
        <w:t xml:space="preserve">erdasarkan </w:t>
      </w:r>
      <w:proofErr w:type="spellStart"/>
      <w:r w:rsidR="00FE6BF0">
        <w:rPr>
          <w:rFonts w:ascii="Arial" w:hAnsi="Arial" w:cs="Arial"/>
        </w:rPr>
        <w:t>K</w:t>
      </w:r>
      <w:r w:rsidRPr="005B7638">
        <w:rPr>
          <w:rFonts w:ascii="Arial" w:hAnsi="Arial" w:cs="Arial"/>
        </w:rPr>
        <w:t>ontrak</w:t>
      </w:r>
      <w:proofErr w:type="spellEnd"/>
      <w:r w:rsidRPr="005B7638">
        <w:rPr>
          <w:rFonts w:ascii="Arial" w:hAnsi="Arial" w:cs="Arial"/>
        </w:rPr>
        <w:t xml:space="preserve"> </w:t>
      </w:r>
      <w:r w:rsidR="00FE6BF0">
        <w:rPr>
          <w:rFonts w:ascii="Arial" w:hAnsi="Arial" w:cs="Arial"/>
          <w:lang w:val="id-ID"/>
        </w:rPr>
        <w:t xml:space="preserve"> </w:t>
      </w:r>
      <w:proofErr w:type="spellStart"/>
      <w:r w:rsidR="00FE6BF0">
        <w:rPr>
          <w:rFonts w:ascii="Arial" w:hAnsi="Arial" w:cs="Arial"/>
        </w:rPr>
        <w:t>Nomor</w:t>
      </w:r>
      <w:proofErr w:type="spellEnd"/>
      <w:r w:rsidRPr="005B7638">
        <w:rPr>
          <w:rFonts w:ascii="Arial" w:hAnsi="Arial" w:cs="Arial"/>
          <w:lang w:val="id-ID"/>
        </w:rPr>
        <w:t xml:space="preserve"> </w:t>
      </w:r>
      <w:r w:rsidRPr="005B7638">
        <w:rPr>
          <w:rFonts w:ascii="Arial" w:hAnsi="Arial" w:cs="Arial"/>
        </w:rPr>
        <w:t>PKK-9/PPK/EITI/10/2013</w:t>
      </w:r>
      <w:r w:rsidR="00FE6BF0">
        <w:rPr>
          <w:rFonts w:ascii="Arial" w:hAnsi="Arial" w:cs="Arial"/>
        </w:rPr>
        <w:t>.</w:t>
      </w:r>
      <w:r w:rsidRPr="005B7638">
        <w:rPr>
          <w:rFonts w:ascii="Arial" w:hAnsi="Arial" w:cs="Arial"/>
          <w:lang w:val="id-ID"/>
        </w:rPr>
        <w:t xml:space="preserve"> </w:t>
      </w:r>
    </w:p>
    <w:p w:rsidR="007858CB" w:rsidRPr="007858CB" w:rsidRDefault="00FE6BF0" w:rsidP="00CE234F">
      <w:pPr>
        <w:numPr>
          <w:ilvl w:val="0"/>
          <w:numId w:val="1"/>
        </w:numPr>
        <w:tabs>
          <w:tab w:val="clear" w:pos="360"/>
          <w:tab w:val="num" w:pos="720"/>
        </w:tabs>
        <w:spacing w:after="120"/>
        <w:jc w:val="both"/>
        <w:rPr>
          <w:rFonts w:ascii="Arial" w:hAnsi="Arial" w:cs="Arial"/>
          <w:lang w:val="en-GB"/>
        </w:rPr>
      </w:pPr>
      <w:r w:rsidRPr="00FE6BF0">
        <w:rPr>
          <w:rFonts w:ascii="Arial" w:hAnsi="Arial" w:cs="Arial"/>
          <w:i/>
          <w:lang w:val="id-ID"/>
        </w:rPr>
        <w:t>Kick</w:t>
      </w:r>
      <w:r w:rsidRPr="00FE6BF0">
        <w:rPr>
          <w:rFonts w:ascii="Arial" w:hAnsi="Arial" w:cs="Arial"/>
          <w:i/>
        </w:rPr>
        <w:t>-</w:t>
      </w:r>
      <w:r w:rsidR="007B7131" w:rsidRPr="00FE6BF0">
        <w:rPr>
          <w:rFonts w:ascii="Arial" w:hAnsi="Arial" w:cs="Arial"/>
          <w:i/>
          <w:lang w:val="id-ID"/>
        </w:rPr>
        <w:t>off Meeting</w:t>
      </w:r>
      <w:r w:rsidR="00F74979">
        <w:rPr>
          <w:rFonts w:ascii="Arial" w:hAnsi="Arial" w:cs="Arial"/>
        </w:rPr>
        <w:t xml:space="preserve"> </w:t>
      </w:r>
      <w:proofErr w:type="spellStart"/>
      <w:r w:rsidR="00F74979">
        <w:rPr>
          <w:rFonts w:ascii="Arial" w:hAnsi="Arial" w:cs="Arial"/>
        </w:rPr>
        <w:t>telah</w:t>
      </w:r>
      <w:proofErr w:type="spellEnd"/>
      <w:r w:rsidR="00F74979">
        <w:rPr>
          <w:rFonts w:ascii="Arial" w:hAnsi="Arial" w:cs="Arial"/>
        </w:rPr>
        <w:t xml:space="preserve"> </w:t>
      </w:r>
      <w:proofErr w:type="spellStart"/>
      <w:r w:rsidR="00F74979">
        <w:rPr>
          <w:rFonts w:ascii="Arial" w:hAnsi="Arial" w:cs="Arial"/>
        </w:rPr>
        <w:t>dilaksanakan</w:t>
      </w:r>
      <w:proofErr w:type="spellEnd"/>
      <w:r w:rsidR="00F74979">
        <w:rPr>
          <w:rFonts w:ascii="Arial" w:hAnsi="Arial" w:cs="Arial"/>
        </w:rPr>
        <w:t xml:space="preserve"> </w:t>
      </w:r>
      <w:proofErr w:type="spellStart"/>
      <w:r w:rsidR="00F74979">
        <w:rPr>
          <w:rFonts w:ascii="Arial" w:hAnsi="Arial" w:cs="Arial"/>
        </w:rPr>
        <w:t>pada</w:t>
      </w:r>
      <w:proofErr w:type="spellEnd"/>
      <w:r w:rsidR="00F74979">
        <w:rPr>
          <w:rFonts w:ascii="Arial" w:hAnsi="Arial" w:cs="Arial"/>
        </w:rPr>
        <w:t xml:space="preserve"> </w:t>
      </w:r>
      <w:r w:rsidR="007B7131" w:rsidRPr="005B7638">
        <w:rPr>
          <w:rFonts w:ascii="Arial" w:hAnsi="Arial" w:cs="Arial"/>
          <w:lang w:val="id-ID"/>
        </w:rPr>
        <w:t xml:space="preserve">tanggal </w:t>
      </w:r>
      <w:r w:rsidR="00F74979">
        <w:rPr>
          <w:rFonts w:ascii="Arial" w:hAnsi="Arial" w:cs="Arial"/>
        </w:rPr>
        <w:t xml:space="preserve">29 November 2013 </w:t>
      </w:r>
      <w:proofErr w:type="spellStart"/>
      <w:r w:rsidR="007B7131" w:rsidRPr="005B7638">
        <w:rPr>
          <w:rFonts w:ascii="Arial" w:hAnsi="Arial" w:cs="Arial"/>
        </w:rPr>
        <w:t>antara</w:t>
      </w:r>
      <w:proofErr w:type="spellEnd"/>
      <w:r w:rsidR="007B7131" w:rsidRPr="005B7638">
        <w:rPr>
          <w:rFonts w:ascii="Arial" w:hAnsi="Arial" w:cs="Arial"/>
        </w:rPr>
        <w:t xml:space="preserve"> </w:t>
      </w:r>
      <w:proofErr w:type="spellStart"/>
      <w:r w:rsidR="007B7131" w:rsidRPr="005B7638">
        <w:rPr>
          <w:rFonts w:ascii="Arial" w:hAnsi="Arial" w:cs="Arial"/>
        </w:rPr>
        <w:t>pihak</w:t>
      </w:r>
      <w:proofErr w:type="spellEnd"/>
      <w:r w:rsidR="007B7131" w:rsidRPr="005B7638">
        <w:rPr>
          <w:rFonts w:ascii="Arial" w:hAnsi="Arial" w:cs="Arial"/>
        </w:rPr>
        <w:t xml:space="preserve"> </w:t>
      </w:r>
      <w:proofErr w:type="spellStart"/>
      <w:r w:rsidR="007B7131" w:rsidRPr="005B7638">
        <w:rPr>
          <w:rFonts w:ascii="Arial" w:hAnsi="Arial" w:cs="Arial"/>
        </w:rPr>
        <w:t>Sekretariat</w:t>
      </w:r>
      <w:proofErr w:type="spellEnd"/>
      <w:r w:rsidR="007B7131" w:rsidRPr="005B7638">
        <w:rPr>
          <w:rFonts w:ascii="Arial" w:hAnsi="Arial" w:cs="Arial"/>
        </w:rPr>
        <w:t xml:space="preserve"> EITI </w:t>
      </w:r>
      <w:r w:rsidR="00F74979">
        <w:rPr>
          <w:rFonts w:ascii="Arial" w:hAnsi="Arial" w:cs="Arial"/>
        </w:rPr>
        <w:t xml:space="preserve">Indonesia </w:t>
      </w:r>
      <w:proofErr w:type="spellStart"/>
      <w:r w:rsidR="007858CB">
        <w:rPr>
          <w:rFonts w:ascii="Arial" w:hAnsi="Arial" w:cs="Arial"/>
        </w:rPr>
        <w:t>dengan</w:t>
      </w:r>
      <w:proofErr w:type="spellEnd"/>
      <w:r w:rsidR="007858CB">
        <w:rPr>
          <w:rFonts w:ascii="Arial" w:hAnsi="Arial" w:cs="Arial"/>
        </w:rPr>
        <w:t xml:space="preserve"> </w:t>
      </w:r>
      <w:proofErr w:type="spellStart"/>
      <w:r w:rsidR="007858CB">
        <w:rPr>
          <w:rFonts w:ascii="Arial" w:hAnsi="Arial" w:cs="Arial"/>
        </w:rPr>
        <w:t>Rekonsiliator</w:t>
      </w:r>
      <w:proofErr w:type="spellEnd"/>
      <w:r w:rsidR="007858CB">
        <w:rPr>
          <w:rFonts w:ascii="Arial" w:hAnsi="Arial" w:cs="Arial"/>
        </w:rPr>
        <w:t xml:space="preserve">, </w:t>
      </w:r>
      <w:proofErr w:type="spellStart"/>
      <w:r w:rsidR="007B7131" w:rsidRPr="005B7638">
        <w:rPr>
          <w:rFonts w:ascii="Arial" w:hAnsi="Arial" w:cs="Arial"/>
        </w:rPr>
        <w:t>antara</w:t>
      </w:r>
      <w:proofErr w:type="spellEnd"/>
      <w:r w:rsidR="007B7131" w:rsidRPr="005B7638">
        <w:rPr>
          <w:rFonts w:ascii="Arial" w:hAnsi="Arial" w:cs="Arial"/>
        </w:rPr>
        <w:t xml:space="preserve"> lain </w:t>
      </w:r>
      <w:proofErr w:type="spellStart"/>
      <w:r w:rsidR="007B7131" w:rsidRPr="005B7638">
        <w:rPr>
          <w:rFonts w:ascii="Arial" w:hAnsi="Arial" w:cs="Arial"/>
        </w:rPr>
        <w:t>membahas</w:t>
      </w:r>
      <w:proofErr w:type="spellEnd"/>
      <w:r w:rsidR="007B7131" w:rsidRPr="005B7638">
        <w:rPr>
          <w:rFonts w:ascii="Arial" w:hAnsi="Arial" w:cs="Arial"/>
        </w:rPr>
        <w:t xml:space="preserve"> : </w:t>
      </w:r>
    </w:p>
    <w:p w:rsidR="007858CB" w:rsidRPr="007858CB" w:rsidRDefault="007858CB" w:rsidP="00CE234F">
      <w:pPr>
        <w:numPr>
          <w:ilvl w:val="1"/>
          <w:numId w:val="1"/>
        </w:numPr>
        <w:spacing w:after="120"/>
        <w:jc w:val="both"/>
        <w:rPr>
          <w:rFonts w:ascii="Arial" w:hAnsi="Arial" w:cs="Arial"/>
          <w:lang w:val="en-GB"/>
        </w:rPr>
      </w:pPr>
      <w:proofErr w:type="spellStart"/>
      <w:r>
        <w:rPr>
          <w:rFonts w:ascii="Arial" w:hAnsi="Arial" w:cs="Arial"/>
        </w:rPr>
        <w:t>Jadwal</w:t>
      </w:r>
      <w:proofErr w:type="spellEnd"/>
      <w:r>
        <w:rPr>
          <w:rFonts w:ascii="Arial" w:hAnsi="Arial" w:cs="Arial"/>
        </w:rPr>
        <w:t xml:space="preserve"> </w:t>
      </w:r>
      <w:proofErr w:type="spellStart"/>
      <w:r>
        <w:rPr>
          <w:rFonts w:ascii="Arial" w:hAnsi="Arial" w:cs="Arial"/>
        </w:rPr>
        <w:t>waktu</w:t>
      </w:r>
      <w:proofErr w:type="spellEnd"/>
      <w:r>
        <w:rPr>
          <w:rFonts w:ascii="Arial" w:hAnsi="Arial" w:cs="Arial"/>
        </w:rPr>
        <w:t xml:space="preserve"> </w:t>
      </w:r>
      <w:proofErr w:type="spellStart"/>
      <w:r>
        <w:rPr>
          <w:rFonts w:ascii="Arial" w:hAnsi="Arial" w:cs="Arial"/>
        </w:rPr>
        <w:t>secara</w:t>
      </w:r>
      <w:proofErr w:type="spellEnd"/>
      <w:r>
        <w:rPr>
          <w:rFonts w:ascii="Arial" w:hAnsi="Arial" w:cs="Arial"/>
        </w:rPr>
        <w:t xml:space="preserve"> </w:t>
      </w:r>
      <w:proofErr w:type="spellStart"/>
      <w:r>
        <w:rPr>
          <w:rFonts w:ascii="Arial" w:hAnsi="Arial" w:cs="Arial"/>
        </w:rPr>
        <w:t>keseluruhan</w:t>
      </w:r>
      <w:proofErr w:type="spellEnd"/>
      <w:r w:rsidR="009D32EC">
        <w:rPr>
          <w:rFonts w:ascii="Arial" w:hAnsi="Arial" w:cs="Arial"/>
        </w:rPr>
        <w:t>,</w:t>
      </w:r>
    </w:p>
    <w:p w:rsidR="009D32EC" w:rsidRPr="009D32EC" w:rsidRDefault="009D32EC" w:rsidP="00CE234F">
      <w:pPr>
        <w:numPr>
          <w:ilvl w:val="1"/>
          <w:numId w:val="1"/>
        </w:numPr>
        <w:spacing w:after="120"/>
        <w:jc w:val="both"/>
        <w:rPr>
          <w:rFonts w:ascii="Arial" w:hAnsi="Arial" w:cs="Arial"/>
          <w:lang w:val="en-GB"/>
        </w:rPr>
      </w:pPr>
      <w:proofErr w:type="spellStart"/>
      <w:r>
        <w:rPr>
          <w:rFonts w:ascii="Arial" w:hAnsi="Arial" w:cs="Arial"/>
        </w:rPr>
        <w:t>Rencana</w:t>
      </w:r>
      <w:proofErr w:type="spellEnd"/>
      <w:r>
        <w:rPr>
          <w:rFonts w:ascii="Arial" w:hAnsi="Arial" w:cs="Arial"/>
        </w:rPr>
        <w:t xml:space="preserve"> </w:t>
      </w:r>
      <w:proofErr w:type="spellStart"/>
      <w:r>
        <w:rPr>
          <w:rFonts w:ascii="Arial" w:hAnsi="Arial" w:cs="Arial"/>
        </w:rPr>
        <w:t>kontijensi</w:t>
      </w:r>
      <w:proofErr w:type="spellEnd"/>
      <w:r>
        <w:rPr>
          <w:rFonts w:ascii="Arial" w:hAnsi="Arial" w:cs="Arial"/>
        </w:rPr>
        <w:t xml:space="preserve"> </w:t>
      </w:r>
      <w:proofErr w:type="spellStart"/>
      <w:r>
        <w:rPr>
          <w:rFonts w:ascii="Arial" w:hAnsi="Arial" w:cs="Arial"/>
        </w:rPr>
        <w:t>dan</w:t>
      </w:r>
      <w:proofErr w:type="spellEnd"/>
      <w:r>
        <w:rPr>
          <w:rFonts w:ascii="Arial" w:hAnsi="Arial" w:cs="Arial"/>
        </w:rPr>
        <w:t xml:space="preserve"> </w:t>
      </w:r>
      <w:proofErr w:type="spellStart"/>
      <w:r w:rsidR="007B7131" w:rsidRPr="005B7638">
        <w:rPr>
          <w:rFonts w:ascii="Arial" w:hAnsi="Arial" w:cs="Arial"/>
        </w:rPr>
        <w:t>tindakan</w:t>
      </w:r>
      <w:proofErr w:type="spellEnd"/>
      <w:r w:rsidR="007B7131" w:rsidRPr="005B7638">
        <w:rPr>
          <w:rFonts w:ascii="Arial" w:hAnsi="Arial" w:cs="Arial"/>
        </w:rPr>
        <w:t xml:space="preserve"> </w:t>
      </w:r>
      <w:proofErr w:type="spellStart"/>
      <w:r w:rsidR="007B7131" w:rsidRPr="005B7638">
        <w:rPr>
          <w:rFonts w:ascii="Arial" w:hAnsi="Arial" w:cs="Arial"/>
        </w:rPr>
        <w:t>mitigasi</w:t>
      </w:r>
      <w:proofErr w:type="spellEnd"/>
      <w:r w:rsidR="007B7131" w:rsidRPr="005B7638">
        <w:rPr>
          <w:rFonts w:ascii="Arial" w:hAnsi="Arial" w:cs="Arial"/>
        </w:rPr>
        <w:t xml:space="preserve"> yang </w:t>
      </w:r>
      <w:proofErr w:type="spellStart"/>
      <w:r w:rsidR="007B7131" w:rsidRPr="005B7638">
        <w:rPr>
          <w:rFonts w:ascii="Arial" w:hAnsi="Arial" w:cs="Arial"/>
        </w:rPr>
        <w:t>akan</w:t>
      </w:r>
      <w:proofErr w:type="spellEnd"/>
      <w:r w:rsidR="007B7131" w:rsidRPr="005B7638">
        <w:rPr>
          <w:rFonts w:ascii="Arial" w:hAnsi="Arial" w:cs="Arial"/>
        </w:rPr>
        <w:t xml:space="preserve"> </w:t>
      </w:r>
      <w:proofErr w:type="spellStart"/>
      <w:r w:rsidR="007B7131" w:rsidRPr="005B7638">
        <w:rPr>
          <w:rFonts w:ascii="Arial" w:hAnsi="Arial" w:cs="Arial"/>
        </w:rPr>
        <w:t>diambil</w:t>
      </w:r>
      <w:proofErr w:type="spellEnd"/>
      <w:r w:rsidR="007B7131" w:rsidRPr="005B7638">
        <w:rPr>
          <w:rFonts w:ascii="Arial" w:hAnsi="Arial" w:cs="Arial"/>
        </w:rPr>
        <w:t>,</w:t>
      </w:r>
    </w:p>
    <w:p w:rsidR="00CC1E1E" w:rsidRPr="005B7638" w:rsidRDefault="009D32EC" w:rsidP="00CE234F">
      <w:pPr>
        <w:numPr>
          <w:ilvl w:val="1"/>
          <w:numId w:val="1"/>
        </w:numPr>
        <w:spacing w:after="120"/>
        <w:jc w:val="both"/>
        <w:rPr>
          <w:rFonts w:ascii="Arial" w:hAnsi="Arial" w:cs="Arial"/>
          <w:lang w:val="en-GB"/>
        </w:rPr>
      </w:pPr>
      <w:proofErr w:type="spellStart"/>
      <w:r>
        <w:rPr>
          <w:rFonts w:ascii="Arial" w:hAnsi="Arial" w:cs="Arial"/>
        </w:rPr>
        <w:t>B</w:t>
      </w:r>
      <w:r w:rsidR="007B7131" w:rsidRPr="005B7638">
        <w:rPr>
          <w:rFonts w:ascii="Arial" w:hAnsi="Arial" w:cs="Arial"/>
        </w:rPr>
        <w:t>entuk</w:t>
      </w:r>
      <w:proofErr w:type="spellEnd"/>
      <w:r w:rsidR="007B7131" w:rsidRPr="005B7638">
        <w:rPr>
          <w:rFonts w:ascii="Arial" w:hAnsi="Arial" w:cs="Arial"/>
        </w:rPr>
        <w:t xml:space="preserve"> </w:t>
      </w:r>
      <w:proofErr w:type="spellStart"/>
      <w:r w:rsidR="007B7131" w:rsidRPr="005B7638">
        <w:rPr>
          <w:rFonts w:ascii="Arial" w:hAnsi="Arial" w:cs="Arial"/>
        </w:rPr>
        <w:t>dan</w:t>
      </w:r>
      <w:proofErr w:type="spellEnd"/>
      <w:r w:rsidR="007B7131" w:rsidRPr="005B7638">
        <w:rPr>
          <w:rFonts w:ascii="Arial" w:hAnsi="Arial" w:cs="Arial"/>
        </w:rPr>
        <w:t xml:space="preserve"> </w:t>
      </w:r>
      <w:proofErr w:type="spellStart"/>
      <w:r w:rsidR="007B7131" w:rsidRPr="005B7638">
        <w:rPr>
          <w:rFonts w:ascii="Arial" w:hAnsi="Arial" w:cs="Arial"/>
        </w:rPr>
        <w:t>isi</w:t>
      </w:r>
      <w:proofErr w:type="spellEnd"/>
      <w:r w:rsidR="007B7131" w:rsidRPr="005B7638">
        <w:rPr>
          <w:rFonts w:ascii="Arial" w:hAnsi="Arial" w:cs="Arial"/>
        </w:rPr>
        <w:t xml:space="preserve"> </w:t>
      </w:r>
      <w:proofErr w:type="spellStart"/>
      <w:r w:rsidR="007B7131" w:rsidRPr="005B7638">
        <w:rPr>
          <w:rFonts w:ascii="Arial" w:hAnsi="Arial" w:cs="Arial"/>
        </w:rPr>
        <w:t>laporan</w:t>
      </w:r>
      <w:proofErr w:type="spellEnd"/>
      <w:r w:rsidR="007B7131" w:rsidRPr="005B7638">
        <w:rPr>
          <w:rFonts w:ascii="Arial" w:hAnsi="Arial" w:cs="Arial"/>
        </w:rPr>
        <w:t xml:space="preserve"> EITI </w:t>
      </w:r>
      <w:r>
        <w:rPr>
          <w:rFonts w:ascii="Arial" w:hAnsi="Arial" w:cs="Arial"/>
        </w:rPr>
        <w:t xml:space="preserve">Indonesia </w:t>
      </w:r>
      <w:proofErr w:type="spellStart"/>
      <w:r w:rsidR="007B7131" w:rsidRPr="005B7638">
        <w:rPr>
          <w:rFonts w:ascii="Arial" w:hAnsi="Arial" w:cs="Arial"/>
        </w:rPr>
        <w:t>periode</w:t>
      </w:r>
      <w:proofErr w:type="spellEnd"/>
      <w:r w:rsidR="007B7131" w:rsidRPr="005B7638">
        <w:rPr>
          <w:rFonts w:ascii="Arial" w:hAnsi="Arial" w:cs="Arial"/>
        </w:rPr>
        <w:t xml:space="preserve"> </w:t>
      </w:r>
      <w:proofErr w:type="spellStart"/>
      <w:r w:rsidR="007B7131" w:rsidRPr="005B7638">
        <w:rPr>
          <w:rFonts w:ascii="Arial" w:hAnsi="Arial" w:cs="Arial"/>
        </w:rPr>
        <w:t>tahun</w:t>
      </w:r>
      <w:proofErr w:type="spellEnd"/>
      <w:r w:rsidR="007B7131" w:rsidRPr="005B7638">
        <w:rPr>
          <w:rFonts w:ascii="Arial" w:hAnsi="Arial" w:cs="Arial"/>
        </w:rPr>
        <w:t xml:space="preserve"> 2010 </w:t>
      </w:r>
      <w:proofErr w:type="spellStart"/>
      <w:r w:rsidR="007B7131" w:rsidRPr="005B7638">
        <w:rPr>
          <w:rFonts w:ascii="Arial" w:hAnsi="Arial" w:cs="Arial"/>
        </w:rPr>
        <w:t>dan</w:t>
      </w:r>
      <w:proofErr w:type="spellEnd"/>
      <w:r w:rsidR="007B7131" w:rsidRPr="005B7638">
        <w:rPr>
          <w:rFonts w:ascii="Arial" w:hAnsi="Arial" w:cs="Arial"/>
        </w:rPr>
        <w:t xml:space="preserve"> 2011. </w:t>
      </w:r>
    </w:p>
    <w:p w:rsidR="00CC1E1E" w:rsidRPr="005B7638" w:rsidRDefault="007B7131" w:rsidP="00CE234F">
      <w:pPr>
        <w:numPr>
          <w:ilvl w:val="0"/>
          <w:numId w:val="1"/>
        </w:numPr>
        <w:tabs>
          <w:tab w:val="clear" w:pos="360"/>
          <w:tab w:val="num" w:pos="720"/>
        </w:tabs>
        <w:spacing w:after="120"/>
        <w:jc w:val="both"/>
        <w:rPr>
          <w:rFonts w:ascii="Arial" w:hAnsi="Arial" w:cs="Arial"/>
          <w:lang w:val="en-GB"/>
        </w:rPr>
      </w:pPr>
      <w:proofErr w:type="spellStart"/>
      <w:r w:rsidRPr="005B7638">
        <w:rPr>
          <w:rFonts w:ascii="Arial" w:hAnsi="Arial" w:cs="Arial"/>
        </w:rPr>
        <w:t>Sampai</w:t>
      </w:r>
      <w:proofErr w:type="spellEnd"/>
      <w:r w:rsidRPr="005B7638">
        <w:rPr>
          <w:rFonts w:ascii="Arial" w:hAnsi="Arial" w:cs="Arial"/>
        </w:rPr>
        <w:t xml:space="preserve"> </w:t>
      </w:r>
      <w:proofErr w:type="spellStart"/>
      <w:r w:rsidRPr="005B7638">
        <w:rPr>
          <w:rFonts w:ascii="Arial" w:hAnsi="Arial" w:cs="Arial"/>
        </w:rPr>
        <w:t>dengan</w:t>
      </w:r>
      <w:proofErr w:type="spellEnd"/>
      <w:r w:rsidRPr="005B7638">
        <w:rPr>
          <w:rFonts w:ascii="Arial" w:hAnsi="Arial" w:cs="Arial"/>
        </w:rPr>
        <w:t xml:space="preserve"> </w:t>
      </w:r>
      <w:proofErr w:type="spellStart"/>
      <w:r w:rsidRPr="005B7638">
        <w:rPr>
          <w:rFonts w:ascii="Arial" w:hAnsi="Arial" w:cs="Arial"/>
        </w:rPr>
        <w:t>bul</w:t>
      </w:r>
      <w:r w:rsidR="00533CEF">
        <w:rPr>
          <w:rFonts w:ascii="Arial" w:hAnsi="Arial" w:cs="Arial"/>
        </w:rPr>
        <w:t>an</w:t>
      </w:r>
      <w:proofErr w:type="spellEnd"/>
      <w:r w:rsidR="00533CEF">
        <w:rPr>
          <w:rFonts w:ascii="Arial" w:hAnsi="Arial" w:cs="Arial"/>
        </w:rPr>
        <w:t xml:space="preserve"> </w:t>
      </w:r>
      <w:proofErr w:type="spellStart"/>
      <w:r w:rsidR="00533CEF">
        <w:rPr>
          <w:rFonts w:ascii="Arial" w:hAnsi="Arial" w:cs="Arial"/>
        </w:rPr>
        <w:t>kedua</w:t>
      </w:r>
      <w:proofErr w:type="spellEnd"/>
      <w:r w:rsidR="00533CEF">
        <w:rPr>
          <w:rFonts w:ascii="Arial" w:hAnsi="Arial" w:cs="Arial"/>
        </w:rPr>
        <w:t xml:space="preserve"> </w:t>
      </w:r>
      <w:proofErr w:type="spellStart"/>
      <w:r w:rsidR="00533CEF">
        <w:rPr>
          <w:rFonts w:ascii="Arial" w:hAnsi="Arial" w:cs="Arial"/>
        </w:rPr>
        <w:t>penugasan</w:t>
      </w:r>
      <w:proofErr w:type="spellEnd"/>
      <w:r w:rsidR="00533CEF">
        <w:rPr>
          <w:rFonts w:ascii="Arial" w:hAnsi="Arial" w:cs="Arial"/>
        </w:rPr>
        <w:t xml:space="preserve">, </w:t>
      </w:r>
      <w:proofErr w:type="spellStart"/>
      <w:r w:rsidR="00533CEF">
        <w:rPr>
          <w:rFonts w:ascii="Arial" w:hAnsi="Arial" w:cs="Arial"/>
        </w:rPr>
        <w:t>aktivitas-</w:t>
      </w:r>
      <w:r w:rsidRPr="005B7638">
        <w:rPr>
          <w:rFonts w:ascii="Arial" w:hAnsi="Arial" w:cs="Arial"/>
        </w:rPr>
        <w:t>aktivitas</w:t>
      </w:r>
      <w:proofErr w:type="spellEnd"/>
      <w:r w:rsidRPr="005B7638">
        <w:rPr>
          <w:rFonts w:ascii="Arial" w:hAnsi="Arial" w:cs="Arial"/>
        </w:rPr>
        <w:t xml:space="preserve"> yang </w:t>
      </w:r>
      <w:proofErr w:type="spellStart"/>
      <w:r w:rsidRPr="005B7638">
        <w:rPr>
          <w:rFonts w:ascii="Arial" w:hAnsi="Arial" w:cs="Arial"/>
        </w:rPr>
        <w:t>telah</w:t>
      </w:r>
      <w:proofErr w:type="spellEnd"/>
      <w:r w:rsidRPr="005B7638">
        <w:rPr>
          <w:rFonts w:ascii="Arial" w:hAnsi="Arial" w:cs="Arial"/>
        </w:rPr>
        <w:t xml:space="preserve"> </w:t>
      </w:r>
      <w:proofErr w:type="spellStart"/>
      <w:r w:rsidR="00533CEF">
        <w:rPr>
          <w:rFonts w:ascii="Arial" w:hAnsi="Arial" w:cs="Arial"/>
        </w:rPr>
        <w:t>di</w:t>
      </w:r>
      <w:r w:rsidRPr="005B7638">
        <w:rPr>
          <w:rFonts w:ascii="Arial" w:hAnsi="Arial" w:cs="Arial"/>
        </w:rPr>
        <w:t>laksanakan</w:t>
      </w:r>
      <w:proofErr w:type="spellEnd"/>
      <w:r w:rsidRPr="005B7638">
        <w:rPr>
          <w:rFonts w:ascii="Arial" w:hAnsi="Arial" w:cs="Arial"/>
        </w:rPr>
        <w:t xml:space="preserve"> </w:t>
      </w:r>
      <w:proofErr w:type="spellStart"/>
      <w:r w:rsidRPr="005B7638">
        <w:rPr>
          <w:rFonts w:ascii="Arial" w:hAnsi="Arial" w:cs="Arial"/>
        </w:rPr>
        <w:t>antara</w:t>
      </w:r>
      <w:proofErr w:type="spellEnd"/>
      <w:r w:rsidRPr="005B7638">
        <w:rPr>
          <w:rFonts w:ascii="Arial" w:hAnsi="Arial" w:cs="Arial"/>
        </w:rPr>
        <w:t xml:space="preserve"> lain </w:t>
      </w:r>
      <w:proofErr w:type="spellStart"/>
      <w:r w:rsidRPr="005B7638">
        <w:rPr>
          <w:rFonts w:ascii="Arial" w:hAnsi="Arial" w:cs="Arial"/>
        </w:rPr>
        <w:t>adalah</w:t>
      </w:r>
      <w:proofErr w:type="spellEnd"/>
      <w:r w:rsidRPr="005B7638">
        <w:rPr>
          <w:rFonts w:ascii="Arial" w:hAnsi="Arial" w:cs="Arial"/>
        </w:rPr>
        <w:t xml:space="preserve"> : </w:t>
      </w:r>
    </w:p>
    <w:p w:rsidR="005B7638" w:rsidRPr="00533CEF" w:rsidRDefault="0024694A" w:rsidP="00CE234F">
      <w:pPr>
        <w:pStyle w:val="ListParagraph"/>
        <w:numPr>
          <w:ilvl w:val="0"/>
          <w:numId w:val="3"/>
        </w:numPr>
        <w:spacing w:after="120"/>
        <w:jc w:val="both"/>
        <w:rPr>
          <w:rFonts w:ascii="Arial" w:hAnsi="Arial" w:cs="Arial"/>
          <w:lang w:val="en-GB"/>
        </w:rPr>
      </w:pPr>
      <w:proofErr w:type="spellStart"/>
      <w:r>
        <w:rPr>
          <w:rFonts w:ascii="Arial" w:hAnsi="Arial" w:cs="Arial"/>
        </w:rPr>
        <w:t>Melakukan</w:t>
      </w:r>
      <w:proofErr w:type="spellEnd"/>
      <w:r>
        <w:rPr>
          <w:rFonts w:ascii="Arial" w:hAnsi="Arial" w:cs="Arial"/>
        </w:rPr>
        <w:t xml:space="preserve"> </w:t>
      </w:r>
      <w:proofErr w:type="spellStart"/>
      <w:r>
        <w:rPr>
          <w:rFonts w:ascii="Arial" w:hAnsi="Arial" w:cs="Arial"/>
        </w:rPr>
        <w:t>rekapitulasi</w:t>
      </w:r>
      <w:proofErr w:type="spellEnd"/>
      <w:r>
        <w:rPr>
          <w:rFonts w:ascii="Arial" w:hAnsi="Arial" w:cs="Arial"/>
          <w:lang w:val="id-ID"/>
        </w:rPr>
        <w:t xml:space="preserve"> formulir</w:t>
      </w:r>
      <w:r>
        <w:rPr>
          <w:rFonts w:ascii="Arial" w:hAnsi="Arial" w:cs="Arial"/>
        </w:rPr>
        <w:t xml:space="preserve"> </w:t>
      </w:r>
      <w:r>
        <w:rPr>
          <w:rFonts w:ascii="Arial" w:hAnsi="Arial" w:cs="Arial"/>
          <w:lang w:val="id-ID"/>
        </w:rPr>
        <w:t>pelaporan</w:t>
      </w:r>
      <w:r>
        <w:rPr>
          <w:rFonts w:ascii="Arial" w:hAnsi="Arial" w:cs="Arial"/>
        </w:rPr>
        <w:t xml:space="preserve"> </w:t>
      </w:r>
      <w:r w:rsidR="005B7638" w:rsidRPr="00533CEF">
        <w:rPr>
          <w:rFonts w:ascii="Arial" w:hAnsi="Arial" w:cs="Arial"/>
        </w:rPr>
        <w:t xml:space="preserve">yang </w:t>
      </w:r>
      <w:proofErr w:type="spellStart"/>
      <w:r w:rsidR="005B7638" w:rsidRPr="00533CEF">
        <w:rPr>
          <w:rFonts w:ascii="Arial" w:hAnsi="Arial" w:cs="Arial"/>
        </w:rPr>
        <w:t>telah</w:t>
      </w:r>
      <w:proofErr w:type="spellEnd"/>
      <w:r w:rsidR="005B7638" w:rsidRPr="00533CEF">
        <w:rPr>
          <w:rFonts w:ascii="Arial" w:hAnsi="Arial" w:cs="Arial"/>
        </w:rPr>
        <w:t xml:space="preserve"> </w:t>
      </w:r>
      <w:proofErr w:type="spellStart"/>
      <w:r w:rsidR="005B7638" w:rsidRPr="00533CEF">
        <w:rPr>
          <w:rFonts w:ascii="Arial" w:hAnsi="Arial" w:cs="Arial"/>
        </w:rPr>
        <w:t>diterima</w:t>
      </w:r>
      <w:proofErr w:type="spellEnd"/>
      <w:r w:rsidR="005B7638" w:rsidRPr="00533CEF">
        <w:rPr>
          <w:rFonts w:ascii="Arial" w:hAnsi="Arial" w:cs="Arial"/>
        </w:rPr>
        <w:t xml:space="preserve"> </w:t>
      </w:r>
      <w:proofErr w:type="spellStart"/>
      <w:r w:rsidR="005B7638" w:rsidRPr="00533CEF">
        <w:rPr>
          <w:rFonts w:ascii="Arial" w:hAnsi="Arial" w:cs="Arial"/>
        </w:rPr>
        <w:t>oleh</w:t>
      </w:r>
      <w:proofErr w:type="spellEnd"/>
      <w:r w:rsidR="005B7638" w:rsidRPr="00533CEF">
        <w:rPr>
          <w:rFonts w:ascii="Arial" w:hAnsi="Arial" w:cs="Arial"/>
        </w:rPr>
        <w:t xml:space="preserve"> </w:t>
      </w:r>
      <w:proofErr w:type="spellStart"/>
      <w:r w:rsidR="005B7638" w:rsidRPr="00533CEF">
        <w:rPr>
          <w:rFonts w:ascii="Arial" w:hAnsi="Arial" w:cs="Arial"/>
        </w:rPr>
        <w:t>Sekretariat</w:t>
      </w:r>
      <w:proofErr w:type="spellEnd"/>
      <w:r w:rsidR="005B7638" w:rsidRPr="00533CEF">
        <w:rPr>
          <w:rFonts w:ascii="Arial" w:hAnsi="Arial" w:cs="Arial"/>
        </w:rPr>
        <w:t xml:space="preserve"> </w:t>
      </w:r>
      <w:r w:rsidR="005B7638" w:rsidRPr="00533CEF">
        <w:rPr>
          <w:rFonts w:ascii="Arial" w:hAnsi="Arial" w:cs="Arial"/>
          <w:lang w:val="id-ID"/>
        </w:rPr>
        <w:t>dari</w:t>
      </w:r>
      <w:r w:rsidR="00533CEF" w:rsidRPr="00533CEF">
        <w:rPr>
          <w:rFonts w:ascii="Arial" w:hAnsi="Arial" w:cs="Arial"/>
        </w:rPr>
        <w:t xml:space="preserve"> </w:t>
      </w:r>
      <w:r>
        <w:rPr>
          <w:rFonts w:ascii="Arial" w:hAnsi="Arial" w:cs="Arial"/>
        </w:rPr>
        <w:t xml:space="preserve">unit </w:t>
      </w:r>
      <w:proofErr w:type="spellStart"/>
      <w:r>
        <w:rPr>
          <w:rFonts w:ascii="Arial" w:hAnsi="Arial" w:cs="Arial"/>
        </w:rPr>
        <w:t>produksi</w:t>
      </w:r>
      <w:proofErr w:type="spellEnd"/>
      <w:r>
        <w:rPr>
          <w:rFonts w:ascii="Arial" w:hAnsi="Arial" w:cs="Arial"/>
        </w:rPr>
        <w:t xml:space="preserve"> </w:t>
      </w:r>
      <w:proofErr w:type="spellStart"/>
      <w:r>
        <w:rPr>
          <w:rFonts w:ascii="Arial" w:hAnsi="Arial" w:cs="Arial"/>
        </w:rPr>
        <w:t>industri</w:t>
      </w:r>
      <w:proofErr w:type="spellEnd"/>
      <w:r>
        <w:rPr>
          <w:rFonts w:ascii="Arial" w:hAnsi="Arial" w:cs="Arial"/>
        </w:rPr>
        <w:t xml:space="preserve"> </w:t>
      </w:r>
      <w:r w:rsidR="005B7638" w:rsidRPr="00533CEF">
        <w:rPr>
          <w:rFonts w:ascii="Arial" w:hAnsi="Arial" w:cs="Arial"/>
          <w:lang w:val="id-ID"/>
        </w:rPr>
        <w:t>ekstraktif</w:t>
      </w:r>
      <w:r>
        <w:rPr>
          <w:rFonts w:ascii="Arial" w:hAnsi="Arial" w:cs="Arial"/>
        </w:rPr>
        <w:t>;</w:t>
      </w:r>
      <w:r w:rsidR="005B7638" w:rsidRPr="00533CEF">
        <w:rPr>
          <w:rFonts w:ascii="Arial" w:hAnsi="Arial" w:cs="Arial"/>
        </w:rPr>
        <w:t xml:space="preserve"> </w:t>
      </w:r>
    </w:p>
    <w:p w:rsidR="005B7638" w:rsidRPr="00533CEF" w:rsidRDefault="005B7638" w:rsidP="00CE234F">
      <w:pPr>
        <w:pStyle w:val="ListParagraph"/>
        <w:numPr>
          <w:ilvl w:val="0"/>
          <w:numId w:val="3"/>
        </w:numPr>
        <w:spacing w:after="120"/>
        <w:jc w:val="both"/>
        <w:rPr>
          <w:rFonts w:ascii="Arial" w:hAnsi="Arial" w:cs="Arial"/>
          <w:lang w:val="en-GB"/>
        </w:rPr>
      </w:pPr>
      <w:proofErr w:type="spellStart"/>
      <w:r w:rsidRPr="00533CEF">
        <w:rPr>
          <w:rFonts w:ascii="Arial" w:hAnsi="Arial" w:cs="Arial"/>
        </w:rPr>
        <w:t>Melakukan</w:t>
      </w:r>
      <w:proofErr w:type="spellEnd"/>
      <w:r w:rsidRPr="00533CEF">
        <w:rPr>
          <w:rFonts w:ascii="Arial" w:hAnsi="Arial" w:cs="Arial"/>
        </w:rPr>
        <w:t xml:space="preserve"> </w:t>
      </w:r>
      <w:proofErr w:type="spellStart"/>
      <w:r w:rsidRPr="00533CEF">
        <w:rPr>
          <w:rFonts w:ascii="Arial" w:hAnsi="Arial" w:cs="Arial"/>
        </w:rPr>
        <w:t>konfirmasi</w:t>
      </w:r>
      <w:proofErr w:type="spellEnd"/>
      <w:r w:rsidRPr="00533CEF">
        <w:rPr>
          <w:rFonts w:ascii="Arial" w:hAnsi="Arial" w:cs="Arial"/>
        </w:rPr>
        <w:t xml:space="preserve"> </w:t>
      </w:r>
      <w:proofErr w:type="spellStart"/>
      <w:r w:rsidRPr="00533CEF">
        <w:rPr>
          <w:rFonts w:ascii="Arial" w:hAnsi="Arial" w:cs="Arial"/>
        </w:rPr>
        <w:t>lanjutan</w:t>
      </w:r>
      <w:proofErr w:type="spellEnd"/>
      <w:r w:rsidRPr="00533CEF">
        <w:rPr>
          <w:rFonts w:ascii="Arial" w:hAnsi="Arial" w:cs="Arial"/>
        </w:rPr>
        <w:t xml:space="preserve"> </w:t>
      </w:r>
      <w:proofErr w:type="spellStart"/>
      <w:r w:rsidRPr="00533CEF">
        <w:rPr>
          <w:rFonts w:ascii="Arial" w:hAnsi="Arial" w:cs="Arial"/>
        </w:rPr>
        <w:t>kepada</w:t>
      </w:r>
      <w:proofErr w:type="spellEnd"/>
      <w:r w:rsidRPr="00533CEF">
        <w:rPr>
          <w:rFonts w:ascii="Arial" w:hAnsi="Arial" w:cs="Arial"/>
        </w:rPr>
        <w:t xml:space="preserve"> </w:t>
      </w:r>
      <w:proofErr w:type="spellStart"/>
      <w:r w:rsidRPr="00533CEF">
        <w:rPr>
          <w:rFonts w:ascii="Arial" w:hAnsi="Arial" w:cs="Arial"/>
        </w:rPr>
        <w:t>masing-masing</w:t>
      </w:r>
      <w:proofErr w:type="spellEnd"/>
      <w:r w:rsidRPr="00533CEF">
        <w:rPr>
          <w:rFonts w:ascii="Arial" w:hAnsi="Arial" w:cs="Arial"/>
        </w:rPr>
        <w:t xml:space="preserve"> </w:t>
      </w:r>
      <w:proofErr w:type="spellStart"/>
      <w:r w:rsidRPr="00533CEF">
        <w:rPr>
          <w:rFonts w:ascii="Arial" w:hAnsi="Arial" w:cs="Arial"/>
        </w:rPr>
        <w:t>Entitas</w:t>
      </w:r>
      <w:proofErr w:type="spellEnd"/>
      <w:r w:rsidRPr="00533CEF">
        <w:rPr>
          <w:rFonts w:ascii="Arial" w:hAnsi="Arial" w:cs="Arial"/>
        </w:rPr>
        <w:t xml:space="preserve"> </w:t>
      </w:r>
      <w:proofErr w:type="spellStart"/>
      <w:r w:rsidRPr="00533CEF">
        <w:rPr>
          <w:rFonts w:ascii="Arial" w:hAnsi="Arial" w:cs="Arial"/>
        </w:rPr>
        <w:t>Pelapor</w:t>
      </w:r>
      <w:proofErr w:type="spellEnd"/>
      <w:r w:rsidRPr="00533CEF">
        <w:rPr>
          <w:rFonts w:ascii="Arial" w:hAnsi="Arial" w:cs="Arial"/>
        </w:rPr>
        <w:t xml:space="preserve"> yang </w:t>
      </w:r>
      <w:proofErr w:type="spellStart"/>
      <w:r w:rsidRPr="00533CEF">
        <w:rPr>
          <w:rFonts w:ascii="Arial" w:hAnsi="Arial" w:cs="Arial"/>
        </w:rPr>
        <w:t>belum</w:t>
      </w:r>
      <w:proofErr w:type="spellEnd"/>
      <w:r w:rsidRPr="00533CEF">
        <w:rPr>
          <w:rFonts w:ascii="Arial" w:hAnsi="Arial" w:cs="Arial"/>
        </w:rPr>
        <w:t xml:space="preserve"> </w:t>
      </w:r>
      <w:proofErr w:type="spellStart"/>
      <w:r w:rsidRPr="00533CEF">
        <w:rPr>
          <w:rFonts w:ascii="Arial" w:hAnsi="Arial" w:cs="Arial"/>
        </w:rPr>
        <w:t>menyampaikan</w:t>
      </w:r>
      <w:proofErr w:type="spellEnd"/>
      <w:r w:rsidRPr="00533CEF">
        <w:rPr>
          <w:rFonts w:ascii="Arial" w:hAnsi="Arial" w:cs="Arial"/>
        </w:rPr>
        <w:t xml:space="preserve"> </w:t>
      </w:r>
      <w:proofErr w:type="spellStart"/>
      <w:r w:rsidRPr="00533CEF">
        <w:rPr>
          <w:rFonts w:ascii="Arial" w:hAnsi="Arial" w:cs="Arial"/>
        </w:rPr>
        <w:t>laporannya</w:t>
      </w:r>
      <w:proofErr w:type="spellEnd"/>
      <w:r w:rsidRPr="00533CEF">
        <w:rPr>
          <w:rFonts w:ascii="Arial" w:hAnsi="Arial" w:cs="Arial"/>
        </w:rPr>
        <w:t xml:space="preserve"> </w:t>
      </w:r>
      <w:proofErr w:type="spellStart"/>
      <w:r w:rsidRPr="00533CEF">
        <w:rPr>
          <w:rFonts w:ascii="Arial" w:hAnsi="Arial" w:cs="Arial"/>
        </w:rPr>
        <w:t>kepada</w:t>
      </w:r>
      <w:proofErr w:type="spellEnd"/>
      <w:r w:rsidRPr="00533CEF">
        <w:rPr>
          <w:rFonts w:ascii="Arial" w:hAnsi="Arial" w:cs="Arial"/>
        </w:rPr>
        <w:t xml:space="preserve"> </w:t>
      </w:r>
      <w:proofErr w:type="spellStart"/>
      <w:r w:rsidRPr="00533CEF">
        <w:rPr>
          <w:rFonts w:ascii="Arial" w:hAnsi="Arial" w:cs="Arial"/>
        </w:rPr>
        <w:t>pihak</w:t>
      </w:r>
      <w:proofErr w:type="spellEnd"/>
      <w:r w:rsidRPr="00533CEF">
        <w:rPr>
          <w:rFonts w:ascii="Arial" w:hAnsi="Arial" w:cs="Arial"/>
        </w:rPr>
        <w:t xml:space="preserve"> </w:t>
      </w:r>
      <w:proofErr w:type="spellStart"/>
      <w:r w:rsidRPr="00533CEF">
        <w:rPr>
          <w:rFonts w:ascii="Arial" w:hAnsi="Arial" w:cs="Arial"/>
        </w:rPr>
        <w:t>Sekretariat</w:t>
      </w:r>
      <w:proofErr w:type="spellEnd"/>
      <w:r w:rsidR="0024694A">
        <w:rPr>
          <w:rFonts w:ascii="Arial" w:hAnsi="Arial" w:cs="Arial"/>
        </w:rPr>
        <w:t>;</w:t>
      </w:r>
      <w:r w:rsidRPr="00533CEF">
        <w:rPr>
          <w:rFonts w:ascii="Arial" w:hAnsi="Arial" w:cs="Arial"/>
        </w:rPr>
        <w:t xml:space="preserve"> </w:t>
      </w:r>
    </w:p>
    <w:p w:rsidR="009E11FE" w:rsidRPr="009E11FE" w:rsidRDefault="005B7638" w:rsidP="00CE234F">
      <w:pPr>
        <w:pStyle w:val="ListParagraph"/>
        <w:numPr>
          <w:ilvl w:val="0"/>
          <w:numId w:val="3"/>
        </w:numPr>
        <w:spacing w:after="120"/>
        <w:jc w:val="both"/>
        <w:rPr>
          <w:rFonts w:ascii="Arial" w:hAnsi="Arial" w:cs="Arial"/>
          <w:lang w:val="en-GB"/>
        </w:rPr>
      </w:pPr>
      <w:proofErr w:type="spellStart"/>
      <w:r w:rsidRPr="00533CEF">
        <w:rPr>
          <w:rFonts w:ascii="Arial" w:hAnsi="Arial" w:cs="Arial"/>
        </w:rPr>
        <w:t>Melakukan</w:t>
      </w:r>
      <w:proofErr w:type="spellEnd"/>
      <w:r w:rsidRPr="00533CEF">
        <w:rPr>
          <w:rFonts w:ascii="Arial" w:hAnsi="Arial" w:cs="Arial"/>
        </w:rPr>
        <w:t xml:space="preserve"> </w:t>
      </w:r>
      <w:r w:rsidRPr="00533CEF">
        <w:rPr>
          <w:rFonts w:ascii="Arial" w:hAnsi="Arial" w:cs="Arial"/>
          <w:i/>
          <w:iCs/>
        </w:rPr>
        <w:t xml:space="preserve">update </w:t>
      </w:r>
      <w:proofErr w:type="spellStart"/>
      <w:r w:rsidR="0024694A">
        <w:rPr>
          <w:rFonts w:ascii="Arial" w:hAnsi="Arial" w:cs="Arial"/>
        </w:rPr>
        <w:t>atas</w:t>
      </w:r>
      <w:proofErr w:type="spellEnd"/>
      <w:r w:rsidR="0024694A">
        <w:rPr>
          <w:rFonts w:ascii="Arial" w:hAnsi="Arial" w:cs="Arial"/>
        </w:rPr>
        <w:t xml:space="preserve"> </w:t>
      </w:r>
      <w:proofErr w:type="spellStart"/>
      <w:r w:rsidR="0024694A">
        <w:rPr>
          <w:rFonts w:ascii="Arial" w:hAnsi="Arial" w:cs="Arial"/>
        </w:rPr>
        <w:t>informasi</w:t>
      </w:r>
      <w:proofErr w:type="spellEnd"/>
      <w:r w:rsidR="0024694A">
        <w:rPr>
          <w:rFonts w:ascii="Arial" w:hAnsi="Arial" w:cs="Arial"/>
        </w:rPr>
        <w:t xml:space="preserve">/data </w:t>
      </w:r>
      <w:proofErr w:type="spellStart"/>
      <w:r w:rsidR="0024694A">
        <w:rPr>
          <w:rFonts w:ascii="Arial" w:hAnsi="Arial" w:cs="Arial"/>
        </w:rPr>
        <w:t>dengan</w:t>
      </w:r>
      <w:proofErr w:type="spellEnd"/>
      <w:r w:rsidRPr="00533CEF">
        <w:rPr>
          <w:rFonts w:ascii="Arial" w:hAnsi="Arial" w:cs="Arial"/>
        </w:rPr>
        <w:t xml:space="preserve"> </w:t>
      </w:r>
      <w:r w:rsidRPr="00533CEF">
        <w:rPr>
          <w:rFonts w:ascii="Arial" w:hAnsi="Arial" w:cs="Arial"/>
          <w:i/>
          <w:iCs/>
        </w:rPr>
        <w:t>contact person</w:t>
      </w:r>
      <w:r w:rsidRPr="00533CEF">
        <w:rPr>
          <w:rFonts w:ascii="Arial" w:hAnsi="Arial" w:cs="Arial"/>
        </w:rPr>
        <w:t xml:space="preserve">, </w:t>
      </w:r>
      <w:proofErr w:type="spellStart"/>
      <w:r w:rsidRPr="00533CEF">
        <w:rPr>
          <w:rFonts w:ascii="Arial" w:hAnsi="Arial" w:cs="Arial"/>
        </w:rPr>
        <w:t>terutama</w:t>
      </w:r>
      <w:proofErr w:type="spellEnd"/>
      <w:r w:rsidRPr="00533CEF">
        <w:rPr>
          <w:rFonts w:ascii="Arial" w:hAnsi="Arial" w:cs="Arial"/>
        </w:rPr>
        <w:t xml:space="preserve"> </w:t>
      </w:r>
      <w:proofErr w:type="spellStart"/>
      <w:r w:rsidR="0024694A">
        <w:rPr>
          <w:rFonts w:ascii="Arial" w:hAnsi="Arial" w:cs="Arial"/>
        </w:rPr>
        <w:t>untuk</w:t>
      </w:r>
      <w:proofErr w:type="spellEnd"/>
      <w:r w:rsidR="0024694A">
        <w:rPr>
          <w:rFonts w:ascii="Arial" w:hAnsi="Arial" w:cs="Arial"/>
        </w:rPr>
        <w:t xml:space="preserve"> </w:t>
      </w:r>
      <w:proofErr w:type="spellStart"/>
      <w:r w:rsidRPr="00533CEF">
        <w:rPr>
          <w:rFonts w:ascii="Arial" w:hAnsi="Arial" w:cs="Arial"/>
        </w:rPr>
        <w:t>sektor</w:t>
      </w:r>
      <w:proofErr w:type="spellEnd"/>
      <w:r w:rsidRPr="00533CEF">
        <w:rPr>
          <w:rFonts w:ascii="Arial" w:hAnsi="Arial" w:cs="Arial"/>
        </w:rPr>
        <w:t xml:space="preserve"> </w:t>
      </w:r>
      <w:proofErr w:type="spellStart"/>
      <w:r w:rsidR="0024694A">
        <w:rPr>
          <w:rFonts w:ascii="Arial" w:hAnsi="Arial" w:cs="Arial"/>
        </w:rPr>
        <w:t>pertambangan</w:t>
      </w:r>
      <w:proofErr w:type="spellEnd"/>
      <w:r w:rsidR="00F20275">
        <w:rPr>
          <w:rFonts w:ascii="Arial" w:hAnsi="Arial" w:cs="Arial"/>
        </w:rPr>
        <w:t>;</w:t>
      </w:r>
    </w:p>
    <w:p w:rsidR="00150CA1" w:rsidRPr="00150CA1" w:rsidRDefault="005B7638" w:rsidP="00CE234F">
      <w:pPr>
        <w:pStyle w:val="ListParagraph"/>
        <w:numPr>
          <w:ilvl w:val="0"/>
          <w:numId w:val="3"/>
        </w:numPr>
        <w:spacing w:after="120"/>
        <w:jc w:val="both"/>
        <w:rPr>
          <w:rFonts w:ascii="Arial" w:hAnsi="Arial" w:cs="Arial"/>
          <w:lang w:val="en-GB"/>
        </w:rPr>
      </w:pPr>
      <w:proofErr w:type="spellStart"/>
      <w:r w:rsidRPr="009E11FE">
        <w:rPr>
          <w:rFonts w:ascii="Arial" w:hAnsi="Arial" w:cs="Arial"/>
        </w:rPr>
        <w:t>Melakukan</w:t>
      </w:r>
      <w:proofErr w:type="spellEnd"/>
      <w:r w:rsidRPr="009E11FE">
        <w:rPr>
          <w:rFonts w:ascii="Arial" w:hAnsi="Arial" w:cs="Arial"/>
        </w:rPr>
        <w:t xml:space="preserve"> </w:t>
      </w:r>
      <w:proofErr w:type="spellStart"/>
      <w:r w:rsidRPr="009E11FE">
        <w:rPr>
          <w:rFonts w:ascii="Arial" w:hAnsi="Arial" w:cs="Arial"/>
        </w:rPr>
        <w:t>kunjungan</w:t>
      </w:r>
      <w:proofErr w:type="spellEnd"/>
      <w:r w:rsidRPr="009E11FE">
        <w:rPr>
          <w:rFonts w:ascii="Arial" w:hAnsi="Arial" w:cs="Arial"/>
        </w:rPr>
        <w:t xml:space="preserve"> </w:t>
      </w:r>
      <w:proofErr w:type="spellStart"/>
      <w:r w:rsidRPr="009E11FE">
        <w:rPr>
          <w:rFonts w:ascii="Arial" w:hAnsi="Arial" w:cs="Arial"/>
        </w:rPr>
        <w:t>awal</w:t>
      </w:r>
      <w:proofErr w:type="spellEnd"/>
      <w:r w:rsidRPr="009E11FE">
        <w:rPr>
          <w:rFonts w:ascii="Arial" w:hAnsi="Arial" w:cs="Arial"/>
        </w:rPr>
        <w:t xml:space="preserve"> </w:t>
      </w:r>
      <w:proofErr w:type="spellStart"/>
      <w:r w:rsidRPr="009E11FE">
        <w:rPr>
          <w:rFonts w:ascii="Arial" w:hAnsi="Arial" w:cs="Arial"/>
        </w:rPr>
        <w:t>kepada</w:t>
      </w:r>
      <w:proofErr w:type="spellEnd"/>
      <w:r w:rsidR="009E11FE">
        <w:rPr>
          <w:rFonts w:ascii="Arial" w:hAnsi="Arial" w:cs="Arial"/>
        </w:rPr>
        <w:t xml:space="preserve"> </w:t>
      </w:r>
      <w:proofErr w:type="spellStart"/>
      <w:r w:rsidR="009E11FE">
        <w:rPr>
          <w:rFonts w:ascii="Arial" w:hAnsi="Arial" w:cs="Arial"/>
        </w:rPr>
        <w:t>entitas</w:t>
      </w:r>
      <w:proofErr w:type="spellEnd"/>
      <w:r w:rsidR="009E11FE">
        <w:rPr>
          <w:rFonts w:ascii="Arial" w:hAnsi="Arial" w:cs="Arial"/>
        </w:rPr>
        <w:t xml:space="preserve"> </w:t>
      </w:r>
      <w:proofErr w:type="spellStart"/>
      <w:r w:rsidR="009E11FE">
        <w:rPr>
          <w:rFonts w:ascii="Arial" w:hAnsi="Arial" w:cs="Arial"/>
        </w:rPr>
        <w:t>pelapor</w:t>
      </w:r>
      <w:proofErr w:type="spellEnd"/>
      <w:r w:rsidR="00F20275">
        <w:rPr>
          <w:rFonts w:ascii="Arial" w:hAnsi="Arial" w:cs="Arial"/>
        </w:rPr>
        <w:t xml:space="preserve">, </w:t>
      </w:r>
      <w:proofErr w:type="spellStart"/>
      <w:r w:rsidR="00F20275">
        <w:rPr>
          <w:rFonts w:ascii="Arial" w:hAnsi="Arial" w:cs="Arial"/>
        </w:rPr>
        <w:t>baik</w:t>
      </w:r>
      <w:proofErr w:type="spellEnd"/>
      <w:r w:rsidR="00F20275">
        <w:rPr>
          <w:rFonts w:ascii="Arial" w:hAnsi="Arial" w:cs="Arial"/>
        </w:rPr>
        <w:t xml:space="preserve"> </w:t>
      </w:r>
      <w:proofErr w:type="spellStart"/>
      <w:r w:rsidR="00F20275">
        <w:rPr>
          <w:rFonts w:ascii="Arial" w:hAnsi="Arial" w:cs="Arial"/>
        </w:rPr>
        <w:t>entitas</w:t>
      </w:r>
      <w:proofErr w:type="spellEnd"/>
      <w:r w:rsidR="00F20275">
        <w:rPr>
          <w:rFonts w:ascii="Arial" w:hAnsi="Arial" w:cs="Arial"/>
        </w:rPr>
        <w:t xml:space="preserve"> </w:t>
      </w:r>
      <w:proofErr w:type="spellStart"/>
      <w:r w:rsidR="00F20275">
        <w:rPr>
          <w:rFonts w:ascii="Arial" w:hAnsi="Arial" w:cs="Arial"/>
        </w:rPr>
        <w:t>p</w:t>
      </w:r>
      <w:r w:rsidRPr="009E11FE">
        <w:rPr>
          <w:rFonts w:ascii="Arial" w:hAnsi="Arial" w:cs="Arial"/>
        </w:rPr>
        <w:t>emerintah</w:t>
      </w:r>
      <w:proofErr w:type="spellEnd"/>
      <w:r w:rsidRPr="009E11FE">
        <w:rPr>
          <w:rFonts w:ascii="Arial" w:hAnsi="Arial" w:cs="Arial"/>
        </w:rPr>
        <w:t xml:space="preserve"> (</w:t>
      </w:r>
      <w:proofErr w:type="spellStart"/>
      <w:r w:rsidR="009E11FE">
        <w:rPr>
          <w:rFonts w:ascii="Arial" w:hAnsi="Arial" w:cs="Arial"/>
        </w:rPr>
        <w:t>Dit</w:t>
      </w:r>
      <w:proofErr w:type="spellEnd"/>
      <w:r w:rsidR="009E11FE">
        <w:rPr>
          <w:rFonts w:ascii="Arial" w:hAnsi="Arial" w:cs="Arial"/>
        </w:rPr>
        <w:t xml:space="preserve">. </w:t>
      </w:r>
      <w:r w:rsidRPr="009E11FE">
        <w:rPr>
          <w:rFonts w:ascii="Arial" w:hAnsi="Arial" w:cs="Arial"/>
        </w:rPr>
        <w:t>PNBP, SKK</w:t>
      </w:r>
      <w:r w:rsidR="009E11FE">
        <w:rPr>
          <w:rFonts w:ascii="Arial" w:hAnsi="Arial" w:cs="Arial"/>
        </w:rPr>
        <w:t xml:space="preserve"> </w:t>
      </w:r>
      <w:proofErr w:type="spellStart"/>
      <w:r w:rsidRPr="009E11FE">
        <w:rPr>
          <w:rFonts w:ascii="Arial" w:hAnsi="Arial" w:cs="Arial"/>
        </w:rPr>
        <w:t>Migas</w:t>
      </w:r>
      <w:proofErr w:type="spellEnd"/>
      <w:r w:rsidRPr="009E11FE">
        <w:rPr>
          <w:rFonts w:ascii="Arial" w:hAnsi="Arial" w:cs="Arial"/>
        </w:rPr>
        <w:t xml:space="preserve">, </w:t>
      </w:r>
      <w:proofErr w:type="spellStart"/>
      <w:r w:rsidR="009E11FE">
        <w:rPr>
          <w:rFonts w:ascii="Arial" w:hAnsi="Arial" w:cs="Arial"/>
        </w:rPr>
        <w:t>Ditjen</w:t>
      </w:r>
      <w:proofErr w:type="spellEnd"/>
      <w:r w:rsidR="009E11FE">
        <w:rPr>
          <w:rFonts w:ascii="Arial" w:hAnsi="Arial" w:cs="Arial"/>
        </w:rPr>
        <w:t xml:space="preserve"> </w:t>
      </w:r>
      <w:proofErr w:type="spellStart"/>
      <w:r w:rsidRPr="009E11FE">
        <w:rPr>
          <w:rFonts w:ascii="Arial" w:hAnsi="Arial" w:cs="Arial"/>
        </w:rPr>
        <w:t>Minerba</w:t>
      </w:r>
      <w:proofErr w:type="spellEnd"/>
      <w:r w:rsidR="009E11FE">
        <w:rPr>
          <w:rFonts w:ascii="Arial" w:hAnsi="Arial" w:cs="Arial"/>
        </w:rPr>
        <w:t>,</w:t>
      </w:r>
      <w:r w:rsidRPr="009E11FE">
        <w:rPr>
          <w:rFonts w:ascii="Arial" w:hAnsi="Arial" w:cs="Arial"/>
        </w:rPr>
        <w:t xml:space="preserve"> </w:t>
      </w:r>
      <w:proofErr w:type="spellStart"/>
      <w:r w:rsidRPr="009E11FE">
        <w:rPr>
          <w:rFonts w:ascii="Arial" w:hAnsi="Arial" w:cs="Arial"/>
        </w:rPr>
        <w:t>dan</w:t>
      </w:r>
      <w:proofErr w:type="spellEnd"/>
      <w:r w:rsidRPr="009E11FE">
        <w:rPr>
          <w:rFonts w:ascii="Arial" w:hAnsi="Arial" w:cs="Arial"/>
        </w:rPr>
        <w:t xml:space="preserve"> </w:t>
      </w:r>
      <w:proofErr w:type="spellStart"/>
      <w:r w:rsidR="009E11FE">
        <w:rPr>
          <w:rFonts w:ascii="Arial" w:hAnsi="Arial" w:cs="Arial"/>
        </w:rPr>
        <w:t>Ditjen</w:t>
      </w:r>
      <w:proofErr w:type="spellEnd"/>
      <w:r w:rsidR="009E11FE">
        <w:rPr>
          <w:rFonts w:ascii="Arial" w:hAnsi="Arial" w:cs="Arial"/>
        </w:rPr>
        <w:t xml:space="preserve"> </w:t>
      </w:r>
      <w:proofErr w:type="spellStart"/>
      <w:r w:rsidR="009E11FE">
        <w:rPr>
          <w:rFonts w:ascii="Arial" w:hAnsi="Arial" w:cs="Arial"/>
        </w:rPr>
        <w:t>Pajak</w:t>
      </w:r>
      <w:proofErr w:type="spellEnd"/>
      <w:r w:rsidRPr="009E11FE">
        <w:rPr>
          <w:rFonts w:ascii="Arial" w:hAnsi="Arial" w:cs="Arial"/>
        </w:rPr>
        <w:t xml:space="preserve">) </w:t>
      </w:r>
      <w:proofErr w:type="spellStart"/>
      <w:r w:rsidR="00F20275">
        <w:rPr>
          <w:rFonts w:ascii="Arial" w:hAnsi="Arial" w:cs="Arial"/>
        </w:rPr>
        <w:t>serta</w:t>
      </w:r>
      <w:proofErr w:type="spellEnd"/>
      <w:r w:rsidR="00F20275">
        <w:rPr>
          <w:rFonts w:ascii="Arial" w:hAnsi="Arial" w:cs="Arial"/>
        </w:rPr>
        <w:t xml:space="preserve"> </w:t>
      </w:r>
      <w:proofErr w:type="spellStart"/>
      <w:r w:rsidR="00F20275">
        <w:rPr>
          <w:rFonts w:ascii="Arial" w:hAnsi="Arial" w:cs="Arial"/>
        </w:rPr>
        <w:t>e</w:t>
      </w:r>
      <w:r w:rsidRPr="009E11FE">
        <w:rPr>
          <w:rFonts w:ascii="Arial" w:hAnsi="Arial" w:cs="Arial"/>
        </w:rPr>
        <w:t>ntitas</w:t>
      </w:r>
      <w:proofErr w:type="spellEnd"/>
      <w:r w:rsidRPr="009E11FE">
        <w:rPr>
          <w:rFonts w:ascii="Arial" w:hAnsi="Arial" w:cs="Arial"/>
        </w:rPr>
        <w:t xml:space="preserve"> </w:t>
      </w:r>
      <w:proofErr w:type="spellStart"/>
      <w:r w:rsidR="00F20275">
        <w:rPr>
          <w:rFonts w:ascii="Arial" w:hAnsi="Arial" w:cs="Arial"/>
        </w:rPr>
        <w:t>perusahaan</w:t>
      </w:r>
      <w:proofErr w:type="spellEnd"/>
      <w:r w:rsidR="00F20275">
        <w:rPr>
          <w:rFonts w:ascii="Arial" w:hAnsi="Arial" w:cs="Arial"/>
        </w:rPr>
        <w:t xml:space="preserve"> </w:t>
      </w:r>
      <w:proofErr w:type="spellStart"/>
      <w:r w:rsidR="00F20275">
        <w:rPr>
          <w:rFonts w:ascii="Arial" w:hAnsi="Arial" w:cs="Arial"/>
        </w:rPr>
        <w:t>baik</w:t>
      </w:r>
      <w:proofErr w:type="spellEnd"/>
      <w:r w:rsidR="00F20275">
        <w:rPr>
          <w:rFonts w:ascii="Arial" w:hAnsi="Arial" w:cs="Arial"/>
        </w:rPr>
        <w:t xml:space="preserve"> </w:t>
      </w:r>
      <w:proofErr w:type="spellStart"/>
      <w:r w:rsidRPr="009E11FE">
        <w:rPr>
          <w:rFonts w:ascii="Arial" w:hAnsi="Arial" w:cs="Arial"/>
        </w:rPr>
        <w:t>sektor</w:t>
      </w:r>
      <w:proofErr w:type="spellEnd"/>
      <w:r w:rsidR="00F20275">
        <w:rPr>
          <w:rFonts w:ascii="Arial" w:hAnsi="Arial" w:cs="Arial"/>
        </w:rPr>
        <w:t xml:space="preserve"> </w:t>
      </w:r>
      <w:proofErr w:type="spellStart"/>
      <w:r w:rsidR="00F20275">
        <w:rPr>
          <w:rFonts w:ascii="Arial" w:hAnsi="Arial" w:cs="Arial"/>
        </w:rPr>
        <w:t>migas</w:t>
      </w:r>
      <w:proofErr w:type="spellEnd"/>
      <w:r w:rsidR="00F20275">
        <w:rPr>
          <w:rFonts w:ascii="Arial" w:hAnsi="Arial" w:cs="Arial"/>
        </w:rPr>
        <w:t xml:space="preserve"> </w:t>
      </w:r>
      <w:proofErr w:type="spellStart"/>
      <w:r w:rsidR="00F20275">
        <w:rPr>
          <w:rFonts w:ascii="Arial" w:hAnsi="Arial" w:cs="Arial"/>
        </w:rPr>
        <w:t>dan</w:t>
      </w:r>
      <w:proofErr w:type="spellEnd"/>
      <w:r w:rsidR="00F20275">
        <w:rPr>
          <w:rFonts w:ascii="Arial" w:hAnsi="Arial" w:cs="Arial"/>
        </w:rPr>
        <w:t xml:space="preserve"> </w:t>
      </w:r>
      <w:proofErr w:type="spellStart"/>
      <w:r w:rsidR="00F20275">
        <w:rPr>
          <w:rFonts w:ascii="Arial" w:hAnsi="Arial" w:cs="Arial"/>
        </w:rPr>
        <w:t>pertambangan</w:t>
      </w:r>
      <w:proofErr w:type="spellEnd"/>
      <w:r w:rsidRPr="00F20275">
        <w:rPr>
          <w:rFonts w:ascii="Arial" w:hAnsi="Arial" w:cs="Arial"/>
        </w:rPr>
        <w:t>)</w:t>
      </w:r>
      <w:r w:rsidR="00150CA1">
        <w:rPr>
          <w:rFonts w:ascii="Arial" w:hAnsi="Arial" w:cs="Arial"/>
        </w:rPr>
        <w:t>;</w:t>
      </w:r>
    </w:p>
    <w:p w:rsidR="00150CA1" w:rsidRPr="00150CA1" w:rsidRDefault="005B7638" w:rsidP="00CE234F">
      <w:pPr>
        <w:pStyle w:val="ListParagraph"/>
        <w:numPr>
          <w:ilvl w:val="0"/>
          <w:numId w:val="3"/>
        </w:numPr>
        <w:spacing w:after="120"/>
        <w:jc w:val="both"/>
        <w:rPr>
          <w:rFonts w:ascii="Arial" w:hAnsi="Arial" w:cs="Arial"/>
          <w:lang w:val="en-GB"/>
        </w:rPr>
      </w:pPr>
      <w:proofErr w:type="spellStart"/>
      <w:r w:rsidRPr="00150CA1">
        <w:rPr>
          <w:rFonts w:ascii="Arial" w:hAnsi="Arial" w:cs="Arial"/>
        </w:rPr>
        <w:t>Pertemuan</w:t>
      </w:r>
      <w:proofErr w:type="spellEnd"/>
      <w:r w:rsidRPr="00150CA1">
        <w:rPr>
          <w:rFonts w:ascii="Arial" w:hAnsi="Arial" w:cs="Arial"/>
        </w:rPr>
        <w:t xml:space="preserve"> </w:t>
      </w:r>
      <w:proofErr w:type="spellStart"/>
      <w:r w:rsidRPr="00150CA1">
        <w:rPr>
          <w:rFonts w:ascii="Arial" w:hAnsi="Arial" w:cs="Arial"/>
        </w:rPr>
        <w:t>rutin</w:t>
      </w:r>
      <w:proofErr w:type="spellEnd"/>
      <w:r w:rsidRPr="00150CA1">
        <w:rPr>
          <w:rFonts w:ascii="Arial" w:hAnsi="Arial" w:cs="Arial"/>
        </w:rPr>
        <w:t xml:space="preserve"> </w:t>
      </w:r>
      <w:proofErr w:type="spellStart"/>
      <w:r w:rsidRPr="00150CA1">
        <w:rPr>
          <w:rFonts w:ascii="Arial" w:hAnsi="Arial" w:cs="Arial"/>
        </w:rPr>
        <w:t>dengan</w:t>
      </w:r>
      <w:proofErr w:type="spellEnd"/>
      <w:r w:rsidRPr="00150CA1">
        <w:rPr>
          <w:rFonts w:ascii="Arial" w:hAnsi="Arial" w:cs="Arial"/>
        </w:rPr>
        <w:t xml:space="preserve"> </w:t>
      </w:r>
      <w:proofErr w:type="spellStart"/>
      <w:r w:rsidRPr="00150CA1">
        <w:rPr>
          <w:rFonts w:ascii="Arial" w:hAnsi="Arial" w:cs="Arial"/>
        </w:rPr>
        <w:t>pihak</w:t>
      </w:r>
      <w:proofErr w:type="spellEnd"/>
      <w:r w:rsidRPr="00150CA1">
        <w:rPr>
          <w:rFonts w:ascii="Arial" w:hAnsi="Arial" w:cs="Arial"/>
        </w:rPr>
        <w:t xml:space="preserve"> </w:t>
      </w:r>
      <w:proofErr w:type="spellStart"/>
      <w:r w:rsidRPr="00150CA1">
        <w:rPr>
          <w:rFonts w:ascii="Arial" w:hAnsi="Arial" w:cs="Arial"/>
        </w:rPr>
        <w:t>Sekretariat</w:t>
      </w:r>
      <w:proofErr w:type="spellEnd"/>
      <w:r w:rsidR="00150CA1">
        <w:rPr>
          <w:rFonts w:ascii="Arial" w:hAnsi="Arial" w:cs="Arial"/>
        </w:rPr>
        <w:t xml:space="preserve"> </w:t>
      </w:r>
      <w:proofErr w:type="spellStart"/>
      <w:r w:rsidR="00150CA1">
        <w:rPr>
          <w:rFonts w:ascii="Arial" w:hAnsi="Arial" w:cs="Arial"/>
        </w:rPr>
        <w:t>untuk</w:t>
      </w:r>
      <w:proofErr w:type="spellEnd"/>
      <w:r w:rsidR="00150CA1">
        <w:rPr>
          <w:rFonts w:ascii="Arial" w:hAnsi="Arial" w:cs="Arial"/>
        </w:rPr>
        <w:t xml:space="preserve"> </w:t>
      </w:r>
      <w:proofErr w:type="spellStart"/>
      <w:r w:rsidR="00150CA1">
        <w:rPr>
          <w:rFonts w:ascii="Arial" w:hAnsi="Arial" w:cs="Arial"/>
        </w:rPr>
        <w:t>membahas</w:t>
      </w:r>
      <w:proofErr w:type="spellEnd"/>
      <w:r w:rsidR="00150CA1">
        <w:rPr>
          <w:rFonts w:ascii="Arial" w:hAnsi="Arial" w:cs="Arial"/>
        </w:rPr>
        <w:t xml:space="preserve"> </w:t>
      </w:r>
      <w:proofErr w:type="spellStart"/>
      <w:r w:rsidR="00150CA1">
        <w:rPr>
          <w:rFonts w:ascii="Arial" w:hAnsi="Arial" w:cs="Arial"/>
        </w:rPr>
        <w:t>perkembangan</w:t>
      </w:r>
      <w:proofErr w:type="spellEnd"/>
      <w:r w:rsidR="00150CA1">
        <w:rPr>
          <w:rFonts w:ascii="Arial" w:hAnsi="Arial" w:cs="Arial"/>
        </w:rPr>
        <w:t xml:space="preserve"> </w:t>
      </w:r>
      <w:proofErr w:type="spellStart"/>
      <w:r w:rsidR="00150CA1">
        <w:rPr>
          <w:rFonts w:ascii="Arial" w:hAnsi="Arial" w:cs="Arial"/>
        </w:rPr>
        <w:t>dan</w:t>
      </w:r>
      <w:proofErr w:type="spellEnd"/>
      <w:r w:rsidR="00150CA1">
        <w:rPr>
          <w:rFonts w:ascii="Arial" w:hAnsi="Arial" w:cs="Arial"/>
        </w:rPr>
        <w:t xml:space="preserve"> </w:t>
      </w:r>
      <w:proofErr w:type="spellStart"/>
      <w:r w:rsidR="00150CA1">
        <w:rPr>
          <w:rFonts w:ascii="Arial" w:hAnsi="Arial" w:cs="Arial"/>
        </w:rPr>
        <w:t>isu-isu</w:t>
      </w:r>
      <w:proofErr w:type="spellEnd"/>
      <w:r w:rsidR="00150CA1">
        <w:rPr>
          <w:rFonts w:ascii="Arial" w:hAnsi="Arial" w:cs="Arial"/>
        </w:rPr>
        <w:t xml:space="preserve"> yang </w:t>
      </w:r>
      <w:proofErr w:type="spellStart"/>
      <w:r w:rsidR="00150CA1">
        <w:rPr>
          <w:rFonts w:ascii="Arial" w:hAnsi="Arial" w:cs="Arial"/>
        </w:rPr>
        <w:t>muncul</w:t>
      </w:r>
      <w:proofErr w:type="spellEnd"/>
      <w:r w:rsidR="00150CA1">
        <w:rPr>
          <w:rFonts w:ascii="Arial" w:hAnsi="Arial" w:cs="Arial"/>
        </w:rPr>
        <w:t xml:space="preserve"> </w:t>
      </w:r>
      <w:proofErr w:type="spellStart"/>
      <w:r w:rsidR="00150CA1">
        <w:rPr>
          <w:rFonts w:ascii="Arial" w:hAnsi="Arial" w:cs="Arial"/>
        </w:rPr>
        <w:t>selama</w:t>
      </w:r>
      <w:proofErr w:type="spellEnd"/>
      <w:r w:rsidR="00150CA1">
        <w:rPr>
          <w:rFonts w:ascii="Arial" w:hAnsi="Arial" w:cs="Arial"/>
        </w:rPr>
        <w:t xml:space="preserve"> </w:t>
      </w:r>
      <w:r w:rsidRPr="00150CA1">
        <w:rPr>
          <w:rFonts w:ascii="Arial" w:hAnsi="Arial" w:cs="Arial"/>
        </w:rPr>
        <w:t>proses</w:t>
      </w:r>
      <w:r w:rsidR="00150CA1">
        <w:rPr>
          <w:rFonts w:ascii="Arial" w:hAnsi="Arial" w:cs="Arial"/>
        </w:rPr>
        <w:t xml:space="preserve"> </w:t>
      </w:r>
      <w:proofErr w:type="spellStart"/>
      <w:r w:rsidR="00150CA1">
        <w:rPr>
          <w:rFonts w:ascii="Arial" w:hAnsi="Arial" w:cs="Arial"/>
        </w:rPr>
        <w:t>rekonsiliasi</w:t>
      </w:r>
      <w:proofErr w:type="spellEnd"/>
      <w:r w:rsidR="00150CA1">
        <w:rPr>
          <w:rFonts w:ascii="Arial" w:hAnsi="Arial" w:cs="Arial"/>
        </w:rPr>
        <w:t>;</w:t>
      </w:r>
    </w:p>
    <w:p w:rsidR="005B7638" w:rsidRPr="00150CA1" w:rsidRDefault="005B7638" w:rsidP="00CE234F">
      <w:pPr>
        <w:pStyle w:val="ListParagraph"/>
        <w:numPr>
          <w:ilvl w:val="0"/>
          <w:numId w:val="3"/>
        </w:numPr>
        <w:spacing w:after="120"/>
        <w:jc w:val="both"/>
        <w:rPr>
          <w:rFonts w:ascii="Arial" w:hAnsi="Arial" w:cs="Arial"/>
          <w:lang w:val="en-GB"/>
        </w:rPr>
      </w:pPr>
      <w:proofErr w:type="spellStart"/>
      <w:r w:rsidRPr="00150CA1">
        <w:rPr>
          <w:rFonts w:ascii="Arial" w:hAnsi="Arial" w:cs="Arial"/>
        </w:rPr>
        <w:t>Melakukan</w:t>
      </w:r>
      <w:proofErr w:type="spellEnd"/>
      <w:r w:rsidRPr="00150CA1">
        <w:rPr>
          <w:rFonts w:ascii="Arial" w:hAnsi="Arial" w:cs="Arial"/>
        </w:rPr>
        <w:t xml:space="preserve"> </w:t>
      </w:r>
      <w:proofErr w:type="spellStart"/>
      <w:r w:rsidRPr="00150CA1">
        <w:rPr>
          <w:rFonts w:ascii="Arial" w:hAnsi="Arial" w:cs="Arial"/>
        </w:rPr>
        <w:t>rekonsiliasi</w:t>
      </w:r>
      <w:proofErr w:type="spellEnd"/>
      <w:r w:rsidRPr="00150CA1">
        <w:rPr>
          <w:rFonts w:ascii="Arial" w:hAnsi="Arial" w:cs="Arial"/>
        </w:rPr>
        <w:t xml:space="preserve"> </w:t>
      </w:r>
      <w:proofErr w:type="spellStart"/>
      <w:r w:rsidRPr="00150CA1">
        <w:rPr>
          <w:rFonts w:ascii="Arial" w:hAnsi="Arial" w:cs="Arial"/>
        </w:rPr>
        <w:t>awal</w:t>
      </w:r>
      <w:proofErr w:type="spellEnd"/>
      <w:r w:rsidRPr="00150CA1">
        <w:rPr>
          <w:rFonts w:ascii="Arial" w:hAnsi="Arial" w:cs="Arial"/>
        </w:rPr>
        <w:t xml:space="preserve">, </w:t>
      </w:r>
      <w:proofErr w:type="spellStart"/>
      <w:proofErr w:type="gramStart"/>
      <w:r w:rsidRPr="00150CA1">
        <w:rPr>
          <w:rFonts w:ascii="Arial" w:hAnsi="Arial" w:cs="Arial"/>
        </w:rPr>
        <w:t>berdasark</w:t>
      </w:r>
      <w:r w:rsidR="001A0BFA">
        <w:rPr>
          <w:rFonts w:ascii="Arial" w:hAnsi="Arial" w:cs="Arial"/>
        </w:rPr>
        <w:t>an</w:t>
      </w:r>
      <w:proofErr w:type="spellEnd"/>
      <w:r w:rsidR="001A0BFA">
        <w:rPr>
          <w:rFonts w:ascii="Arial" w:hAnsi="Arial" w:cs="Arial"/>
        </w:rPr>
        <w:t xml:space="preserve">  data</w:t>
      </w:r>
      <w:proofErr w:type="gramEnd"/>
      <w:r w:rsidR="001A0BFA">
        <w:rPr>
          <w:rFonts w:ascii="Arial" w:hAnsi="Arial" w:cs="Arial"/>
        </w:rPr>
        <w:t xml:space="preserve"> yang </w:t>
      </w:r>
      <w:proofErr w:type="spellStart"/>
      <w:r w:rsidR="001A0BFA">
        <w:rPr>
          <w:rFonts w:ascii="Arial" w:hAnsi="Arial" w:cs="Arial"/>
        </w:rPr>
        <w:t>telah</w:t>
      </w:r>
      <w:proofErr w:type="spellEnd"/>
      <w:r w:rsidR="001A0BFA">
        <w:rPr>
          <w:rFonts w:ascii="Arial" w:hAnsi="Arial" w:cs="Arial"/>
        </w:rPr>
        <w:t xml:space="preserve"> </w:t>
      </w:r>
      <w:proofErr w:type="spellStart"/>
      <w:r w:rsidR="001A0BFA">
        <w:rPr>
          <w:rFonts w:ascii="Arial" w:hAnsi="Arial" w:cs="Arial"/>
        </w:rPr>
        <w:t>diterima</w:t>
      </w:r>
      <w:proofErr w:type="spellEnd"/>
      <w:r w:rsidR="001A0BFA">
        <w:rPr>
          <w:rFonts w:ascii="Arial" w:hAnsi="Arial" w:cs="Arial"/>
        </w:rPr>
        <w:t>.</w:t>
      </w:r>
    </w:p>
    <w:p w:rsidR="0035617F" w:rsidRDefault="0035617F" w:rsidP="0035617F">
      <w:pPr>
        <w:spacing w:after="120"/>
        <w:rPr>
          <w:rFonts w:ascii="Arial" w:hAnsi="Arial" w:cs="Arial"/>
        </w:rPr>
      </w:pPr>
    </w:p>
    <w:p w:rsidR="00485B8C" w:rsidRPr="0035617F" w:rsidRDefault="0035617F" w:rsidP="0035617F">
      <w:pPr>
        <w:spacing w:after="120"/>
        <w:rPr>
          <w:rFonts w:ascii="Arial" w:hAnsi="Arial" w:cs="Arial"/>
          <w:b/>
        </w:rPr>
      </w:pPr>
      <w:proofErr w:type="spellStart"/>
      <w:r w:rsidRPr="0035617F">
        <w:rPr>
          <w:rFonts w:ascii="Arial" w:hAnsi="Arial" w:cs="Arial"/>
          <w:b/>
        </w:rPr>
        <w:t>I</w:t>
      </w:r>
      <w:r w:rsidR="00C527D7" w:rsidRPr="0035617F">
        <w:rPr>
          <w:rFonts w:ascii="Arial" w:hAnsi="Arial" w:cs="Arial"/>
          <w:b/>
        </w:rPr>
        <w:t>su</w:t>
      </w:r>
      <w:proofErr w:type="spellEnd"/>
      <w:r w:rsidR="00C527D7" w:rsidRPr="0035617F">
        <w:rPr>
          <w:rFonts w:ascii="Arial" w:hAnsi="Arial" w:cs="Arial"/>
          <w:b/>
        </w:rPr>
        <w:t xml:space="preserve"> yang </w:t>
      </w:r>
      <w:proofErr w:type="spellStart"/>
      <w:r w:rsidR="00C527D7" w:rsidRPr="0035617F">
        <w:rPr>
          <w:rFonts w:ascii="Arial" w:hAnsi="Arial" w:cs="Arial"/>
          <w:b/>
        </w:rPr>
        <w:t>muncul</w:t>
      </w:r>
      <w:proofErr w:type="spellEnd"/>
      <w:r w:rsidR="00C527D7" w:rsidRPr="0035617F">
        <w:rPr>
          <w:rFonts w:ascii="Arial" w:hAnsi="Arial" w:cs="Arial"/>
          <w:b/>
        </w:rPr>
        <w:t xml:space="preserve"> </w:t>
      </w:r>
      <w:proofErr w:type="spellStart"/>
      <w:r w:rsidR="00C527D7" w:rsidRPr="0035617F">
        <w:rPr>
          <w:rFonts w:ascii="Arial" w:hAnsi="Arial" w:cs="Arial"/>
          <w:b/>
        </w:rPr>
        <w:t>selama</w:t>
      </w:r>
      <w:proofErr w:type="spellEnd"/>
      <w:r w:rsidR="00C527D7" w:rsidRPr="0035617F">
        <w:rPr>
          <w:rFonts w:ascii="Arial" w:hAnsi="Arial" w:cs="Arial"/>
          <w:b/>
        </w:rPr>
        <w:t xml:space="preserve"> p</w:t>
      </w:r>
      <w:r w:rsidR="00485B8C" w:rsidRPr="0035617F">
        <w:rPr>
          <w:rFonts w:ascii="Arial" w:hAnsi="Arial" w:cs="Arial"/>
          <w:b/>
        </w:rPr>
        <w:t xml:space="preserve">roses </w:t>
      </w:r>
      <w:proofErr w:type="spellStart"/>
      <w:r w:rsidR="00485B8C" w:rsidRPr="0035617F">
        <w:rPr>
          <w:rFonts w:ascii="Arial" w:hAnsi="Arial" w:cs="Arial"/>
          <w:b/>
        </w:rPr>
        <w:t>Rekonsiliasi</w:t>
      </w:r>
      <w:proofErr w:type="spellEnd"/>
      <w:r w:rsidR="00485B8C" w:rsidRPr="0035617F">
        <w:rPr>
          <w:rFonts w:ascii="Arial" w:hAnsi="Arial" w:cs="Arial"/>
          <w:b/>
        </w:rPr>
        <w:t xml:space="preserve"> </w:t>
      </w:r>
    </w:p>
    <w:p w:rsidR="00583A80" w:rsidRPr="00C62896" w:rsidRDefault="00C11449" w:rsidP="00C62896">
      <w:pPr>
        <w:pStyle w:val="ListParagraph"/>
        <w:numPr>
          <w:ilvl w:val="0"/>
          <w:numId w:val="24"/>
        </w:numPr>
        <w:spacing w:after="120"/>
        <w:ind w:left="284" w:hanging="284"/>
        <w:rPr>
          <w:rFonts w:ascii="Arial" w:hAnsi="Arial" w:cs="Arial"/>
          <w:lang w:val="en-GB"/>
        </w:rPr>
      </w:pPr>
      <w:r w:rsidRPr="00C62896">
        <w:rPr>
          <w:rFonts w:ascii="Arial" w:hAnsi="Arial" w:cs="Arial"/>
        </w:rPr>
        <w:t>Data</w:t>
      </w:r>
      <w:r w:rsidR="00193C65" w:rsidRPr="00C62896">
        <w:rPr>
          <w:rFonts w:ascii="Arial" w:hAnsi="Arial" w:cs="Arial"/>
        </w:rPr>
        <w:t xml:space="preserve"> </w:t>
      </w:r>
      <w:proofErr w:type="spellStart"/>
      <w:r w:rsidR="00193C65" w:rsidRPr="00C62896">
        <w:rPr>
          <w:rFonts w:ascii="Arial" w:hAnsi="Arial" w:cs="Arial"/>
        </w:rPr>
        <w:t>untuk</w:t>
      </w:r>
      <w:proofErr w:type="spellEnd"/>
      <w:r w:rsidR="00583A80" w:rsidRPr="00C62896">
        <w:rPr>
          <w:rFonts w:ascii="Arial" w:hAnsi="Arial" w:cs="Arial"/>
        </w:rPr>
        <w:t xml:space="preserve"> </w:t>
      </w:r>
      <w:proofErr w:type="spellStart"/>
      <w:r w:rsidR="00583A80" w:rsidRPr="00C62896">
        <w:rPr>
          <w:rFonts w:ascii="Arial" w:hAnsi="Arial" w:cs="Arial"/>
        </w:rPr>
        <w:t>Rekonsiliasi</w:t>
      </w:r>
      <w:proofErr w:type="spellEnd"/>
      <w:r w:rsidR="00583A80" w:rsidRPr="00C62896">
        <w:rPr>
          <w:rFonts w:ascii="Arial" w:hAnsi="Arial" w:cs="Arial"/>
        </w:rPr>
        <w:t xml:space="preserve"> </w:t>
      </w:r>
      <w:proofErr w:type="spellStart"/>
      <w:r w:rsidR="00583A80" w:rsidRPr="00C62896">
        <w:rPr>
          <w:rFonts w:ascii="Arial" w:hAnsi="Arial" w:cs="Arial"/>
        </w:rPr>
        <w:t>Masih</w:t>
      </w:r>
      <w:proofErr w:type="spellEnd"/>
      <w:r w:rsidR="00583A80" w:rsidRPr="00C62896">
        <w:rPr>
          <w:rFonts w:ascii="Arial" w:hAnsi="Arial" w:cs="Arial"/>
        </w:rPr>
        <w:t xml:space="preserve"> </w:t>
      </w:r>
      <w:proofErr w:type="spellStart"/>
      <w:r w:rsidR="00583A80" w:rsidRPr="00C62896">
        <w:rPr>
          <w:rFonts w:ascii="Arial" w:hAnsi="Arial" w:cs="Arial"/>
        </w:rPr>
        <w:t>Belum</w:t>
      </w:r>
      <w:proofErr w:type="spellEnd"/>
      <w:r w:rsidR="00583A80" w:rsidRPr="00C62896">
        <w:rPr>
          <w:rFonts w:ascii="Arial" w:hAnsi="Arial" w:cs="Arial"/>
        </w:rPr>
        <w:t xml:space="preserve"> </w:t>
      </w:r>
      <w:proofErr w:type="spellStart"/>
      <w:r w:rsidR="00583A80" w:rsidRPr="00C62896">
        <w:rPr>
          <w:rFonts w:ascii="Arial" w:hAnsi="Arial" w:cs="Arial"/>
        </w:rPr>
        <w:t>Lengkap</w:t>
      </w:r>
      <w:proofErr w:type="spellEnd"/>
      <w:r w:rsidR="00583A80" w:rsidRPr="00C62896">
        <w:rPr>
          <w:rFonts w:ascii="Arial" w:hAnsi="Arial" w:cs="Arial"/>
        </w:rPr>
        <w:t xml:space="preserve"> </w:t>
      </w:r>
    </w:p>
    <w:p w:rsidR="00CC1E1E" w:rsidRPr="00E21ADA" w:rsidRDefault="007B7131" w:rsidP="003E0A9A">
      <w:pPr>
        <w:numPr>
          <w:ilvl w:val="0"/>
          <w:numId w:val="4"/>
        </w:numPr>
        <w:tabs>
          <w:tab w:val="clear" w:pos="360"/>
          <w:tab w:val="num" w:pos="720"/>
        </w:tabs>
        <w:spacing w:after="120"/>
        <w:ind w:left="567" w:hanging="283"/>
        <w:jc w:val="both"/>
        <w:rPr>
          <w:rFonts w:ascii="Arial" w:hAnsi="Arial" w:cs="Arial"/>
          <w:lang w:val="en-GB"/>
        </w:rPr>
      </w:pPr>
      <w:proofErr w:type="spellStart"/>
      <w:r w:rsidRPr="00583A80">
        <w:rPr>
          <w:rFonts w:ascii="Arial" w:hAnsi="Arial" w:cs="Arial"/>
        </w:rPr>
        <w:t>Pada</w:t>
      </w:r>
      <w:proofErr w:type="spellEnd"/>
      <w:r w:rsidRPr="00583A80">
        <w:rPr>
          <w:rFonts w:ascii="Arial" w:hAnsi="Arial" w:cs="Arial"/>
        </w:rPr>
        <w:t xml:space="preserve"> </w:t>
      </w:r>
      <w:proofErr w:type="spellStart"/>
      <w:r w:rsidRPr="00583A80">
        <w:rPr>
          <w:rFonts w:ascii="Arial" w:hAnsi="Arial" w:cs="Arial"/>
        </w:rPr>
        <w:t>awal</w:t>
      </w:r>
      <w:proofErr w:type="spellEnd"/>
      <w:r w:rsidRPr="00583A80">
        <w:rPr>
          <w:rFonts w:ascii="Arial" w:hAnsi="Arial" w:cs="Arial"/>
        </w:rPr>
        <w:t xml:space="preserve"> </w:t>
      </w:r>
      <w:proofErr w:type="spellStart"/>
      <w:r w:rsidRPr="00583A80">
        <w:rPr>
          <w:rFonts w:ascii="Arial" w:hAnsi="Arial" w:cs="Arial"/>
        </w:rPr>
        <w:t>dimulainya</w:t>
      </w:r>
      <w:proofErr w:type="spellEnd"/>
      <w:r w:rsidRPr="00583A80">
        <w:rPr>
          <w:rFonts w:ascii="Arial" w:hAnsi="Arial" w:cs="Arial"/>
        </w:rPr>
        <w:t xml:space="preserve"> </w:t>
      </w:r>
      <w:proofErr w:type="spellStart"/>
      <w:r w:rsidRPr="00583A80">
        <w:rPr>
          <w:rFonts w:ascii="Arial" w:hAnsi="Arial" w:cs="Arial"/>
        </w:rPr>
        <w:t>penugasan</w:t>
      </w:r>
      <w:proofErr w:type="spellEnd"/>
      <w:r w:rsidRPr="00583A80">
        <w:rPr>
          <w:rFonts w:ascii="Arial" w:hAnsi="Arial" w:cs="Arial"/>
        </w:rPr>
        <w:t xml:space="preserve">, </w:t>
      </w:r>
      <w:proofErr w:type="spellStart"/>
      <w:r w:rsidRPr="00583A80">
        <w:rPr>
          <w:rFonts w:ascii="Arial" w:hAnsi="Arial" w:cs="Arial"/>
        </w:rPr>
        <w:t>dari</w:t>
      </w:r>
      <w:proofErr w:type="spellEnd"/>
      <w:r w:rsidRPr="00583A80">
        <w:rPr>
          <w:rFonts w:ascii="Arial" w:hAnsi="Arial" w:cs="Arial"/>
        </w:rPr>
        <w:t xml:space="preserve"> 194 Perusahaan </w:t>
      </w:r>
      <w:proofErr w:type="spellStart"/>
      <w:r w:rsidR="00E21ADA">
        <w:rPr>
          <w:rFonts w:ascii="Arial" w:hAnsi="Arial" w:cs="Arial"/>
        </w:rPr>
        <w:t>pertambangan</w:t>
      </w:r>
      <w:proofErr w:type="spellEnd"/>
      <w:r w:rsidR="00E21ADA">
        <w:rPr>
          <w:rFonts w:ascii="Arial" w:hAnsi="Arial" w:cs="Arial"/>
        </w:rPr>
        <w:t xml:space="preserve"> </w:t>
      </w:r>
      <w:r w:rsidRPr="00583A80">
        <w:rPr>
          <w:rFonts w:ascii="Arial" w:hAnsi="Arial" w:cs="Arial"/>
        </w:rPr>
        <w:t xml:space="preserve">yang </w:t>
      </w:r>
      <w:proofErr w:type="spellStart"/>
      <w:r w:rsidR="00E21ADA">
        <w:rPr>
          <w:rFonts w:ascii="Arial" w:hAnsi="Arial" w:cs="Arial"/>
        </w:rPr>
        <w:t>diminta</w:t>
      </w:r>
      <w:proofErr w:type="spellEnd"/>
      <w:r w:rsidR="00E21ADA">
        <w:rPr>
          <w:rFonts w:ascii="Arial" w:hAnsi="Arial" w:cs="Arial"/>
        </w:rPr>
        <w:t xml:space="preserve"> </w:t>
      </w:r>
      <w:proofErr w:type="spellStart"/>
      <w:r w:rsidR="00E21ADA">
        <w:rPr>
          <w:rFonts w:ascii="Arial" w:hAnsi="Arial" w:cs="Arial"/>
        </w:rPr>
        <w:t>untuk</w:t>
      </w:r>
      <w:proofErr w:type="spellEnd"/>
      <w:r w:rsidR="00E21ADA">
        <w:rPr>
          <w:rFonts w:ascii="Arial" w:hAnsi="Arial" w:cs="Arial"/>
        </w:rPr>
        <w:t xml:space="preserve"> </w:t>
      </w:r>
      <w:proofErr w:type="spellStart"/>
      <w:r w:rsidR="00E21ADA">
        <w:rPr>
          <w:rFonts w:ascii="Arial" w:hAnsi="Arial" w:cs="Arial"/>
        </w:rPr>
        <w:t>menyampaikan</w:t>
      </w:r>
      <w:proofErr w:type="spellEnd"/>
      <w:r w:rsidR="00E21ADA">
        <w:rPr>
          <w:rFonts w:ascii="Arial" w:hAnsi="Arial" w:cs="Arial"/>
        </w:rPr>
        <w:t xml:space="preserve"> </w:t>
      </w:r>
      <w:proofErr w:type="spellStart"/>
      <w:r w:rsidR="00E21ADA">
        <w:rPr>
          <w:rFonts w:ascii="Arial" w:hAnsi="Arial" w:cs="Arial"/>
        </w:rPr>
        <w:t>laporan</w:t>
      </w:r>
      <w:proofErr w:type="spellEnd"/>
      <w:r w:rsidRPr="00583A80">
        <w:rPr>
          <w:rFonts w:ascii="Arial" w:hAnsi="Arial" w:cs="Arial"/>
        </w:rPr>
        <w:t xml:space="preserve">, </w:t>
      </w:r>
      <w:proofErr w:type="spellStart"/>
      <w:r w:rsidRPr="00583A80">
        <w:rPr>
          <w:rFonts w:ascii="Arial" w:hAnsi="Arial" w:cs="Arial"/>
        </w:rPr>
        <w:t>hanya</w:t>
      </w:r>
      <w:proofErr w:type="spellEnd"/>
      <w:r w:rsidRPr="00583A80">
        <w:rPr>
          <w:rFonts w:ascii="Arial" w:hAnsi="Arial" w:cs="Arial"/>
        </w:rPr>
        <w:t xml:space="preserve"> 74 Perusahaan</w:t>
      </w:r>
      <w:r w:rsidR="00E21ADA">
        <w:rPr>
          <w:rFonts w:ascii="Arial" w:hAnsi="Arial" w:cs="Arial"/>
        </w:rPr>
        <w:t xml:space="preserve"> yang </w:t>
      </w:r>
      <w:proofErr w:type="spellStart"/>
      <w:r w:rsidR="00E21ADA">
        <w:rPr>
          <w:rFonts w:ascii="Arial" w:hAnsi="Arial" w:cs="Arial"/>
        </w:rPr>
        <w:t>telah</w:t>
      </w:r>
      <w:proofErr w:type="spellEnd"/>
      <w:r w:rsidR="00E21ADA">
        <w:rPr>
          <w:rFonts w:ascii="Arial" w:hAnsi="Arial" w:cs="Arial"/>
        </w:rPr>
        <w:t xml:space="preserve"> </w:t>
      </w:r>
      <w:proofErr w:type="spellStart"/>
      <w:r w:rsidR="00E21ADA">
        <w:rPr>
          <w:rFonts w:ascii="Arial" w:hAnsi="Arial" w:cs="Arial"/>
        </w:rPr>
        <w:t>menyampaikan</w:t>
      </w:r>
      <w:proofErr w:type="spellEnd"/>
      <w:r w:rsidR="00E21ADA">
        <w:rPr>
          <w:rFonts w:ascii="Arial" w:hAnsi="Arial" w:cs="Arial"/>
        </w:rPr>
        <w:t xml:space="preserve"> </w:t>
      </w:r>
      <w:proofErr w:type="spellStart"/>
      <w:r w:rsidR="00E21ADA">
        <w:rPr>
          <w:rFonts w:ascii="Arial" w:hAnsi="Arial" w:cs="Arial"/>
        </w:rPr>
        <w:t>laporannya</w:t>
      </w:r>
      <w:proofErr w:type="spellEnd"/>
      <w:r w:rsidR="00E21ADA">
        <w:rPr>
          <w:rFonts w:ascii="Arial" w:hAnsi="Arial" w:cs="Arial"/>
        </w:rPr>
        <w:t xml:space="preserve"> </w:t>
      </w:r>
      <w:proofErr w:type="spellStart"/>
      <w:r w:rsidR="00E21ADA">
        <w:rPr>
          <w:rFonts w:ascii="Arial" w:hAnsi="Arial" w:cs="Arial"/>
        </w:rPr>
        <w:t>kepada</w:t>
      </w:r>
      <w:proofErr w:type="spellEnd"/>
      <w:r w:rsidR="00E21ADA">
        <w:rPr>
          <w:rFonts w:ascii="Arial" w:hAnsi="Arial" w:cs="Arial"/>
        </w:rPr>
        <w:t xml:space="preserve"> </w:t>
      </w:r>
      <w:proofErr w:type="spellStart"/>
      <w:r w:rsidR="00E21ADA">
        <w:rPr>
          <w:rFonts w:ascii="Arial" w:hAnsi="Arial" w:cs="Arial"/>
        </w:rPr>
        <w:t>Sekretariat</w:t>
      </w:r>
      <w:proofErr w:type="spellEnd"/>
      <w:r w:rsidR="00E21ADA">
        <w:rPr>
          <w:rFonts w:ascii="Arial" w:hAnsi="Arial" w:cs="Arial"/>
        </w:rPr>
        <w:t xml:space="preserve">, </w:t>
      </w:r>
      <w:proofErr w:type="spellStart"/>
      <w:r w:rsidR="00E21ADA">
        <w:rPr>
          <w:rFonts w:ascii="Arial" w:hAnsi="Arial" w:cs="Arial"/>
        </w:rPr>
        <w:t>atau</w:t>
      </w:r>
      <w:proofErr w:type="spellEnd"/>
      <w:r w:rsidR="00E21ADA">
        <w:rPr>
          <w:rFonts w:ascii="Arial" w:hAnsi="Arial" w:cs="Arial"/>
        </w:rPr>
        <w:t xml:space="preserve"> </w:t>
      </w:r>
      <w:proofErr w:type="spellStart"/>
      <w:r w:rsidR="00E21ADA">
        <w:rPr>
          <w:rFonts w:ascii="Arial" w:hAnsi="Arial" w:cs="Arial"/>
        </w:rPr>
        <w:t>kurang</w:t>
      </w:r>
      <w:proofErr w:type="spellEnd"/>
      <w:r w:rsidR="00E21ADA">
        <w:rPr>
          <w:rFonts w:ascii="Arial" w:hAnsi="Arial" w:cs="Arial"/>
        </w:rPr>
        <w:t xml:space="preserve"> </w:t>
      </w:r>
      <w:proofErr w:type="spellStart"/>
      <w:r w:rsidR="00E21ADA">
        <w:rPr>
          <w:rFonts w:ascii="Arial" w:hAnsi="Arial" w:cs="Arial"/>
        </w:rPr>
        <w:t>dari</w:t>
      </w:r>
      <w:proofErr w:type="spellEnd"/>
      <w:r w:rsidR="00E21ADA">
        <w:rPr>
          <w:rFonts w:ascii="Arial" w:hAnsi="Arial" w:cs="Arial"/>
        </w:rPr>
        <w:t xml:space="preserve"> 50%. </w:t>
      </w:r>
      <w:proofErr w:type="spellStart"/>
      <w:r w:rsidRPr="00E21ADA">
        <w:rPr>
          <w:rFonts w:ascii="Arial" w:hAnsi="Arial" w:cs="Arial"/>
        </w:rPr>
        <w:t>Sedangkan</w:t>
      </w:r>
      <w:proofErr w:type="spellEnd"/>
      <w:r w:rsidRPr="00E21ADA">
        <w:rPr>
          <w:rFonts w:ascii="Arial" w:hAnsi="Arial" w:cs="Arial"/>
        </w:rPr>
        <w:t xml:space="preserve"> </w:t>
      </w:r>
      <w:proofErr w:type="spellStart"/>
      <w:r w:rsidRPr="00E21ADA">
        <w:rPr>
          <w:rFonts w:ascii="Arial" w:hAnsi="Arial" w:cs="Arial"/>
        </w:rPr>
        <w:t>untuk</w:t>
      </w:r>
      <w:proofErr w:type="spellEnd"/>
      <w:r w:rsidRPr="00E21ADA">
        <w:rPr>
          <w:rFonts w:ascii="Arial" w:hAnsi="Arial" w:cs="Arial"/>
        </w:rPr>
        <w:t xml:space="preserve"> </w:t>
      </w:r>
      <w:proofErr w:type="spellStart"/>
      <w:r w:rsidR="00E21ADA">
        <w:rPr>
          <w:rFonts w:ascii="Arial" w:hAnsi="Arial" w:cs="Arial"/>
        </w:rPr>
        <w:t>sektor</w:t>
      </w:r>
      <w:proofErr w:type="spellEnd"/>
      <w:r w:rsidR="00E21ADA">
        <w:rPr>
          <w:rFonts w:ascii="Arial" w:hAnsi="Arial" w:cs="Arial"/>
        </w:rPr>
        <w:t xml:space="preserve"> </w:t>
      </w:r>
      <w:proofErr w:type="spellStart"/>
      <w:r w:rsidR="00E21ADA">
        <w:rPr>
          <w:rFonts w:ascii="Arial" w:hAnsi="Arial" w:cs="Arial"/>
        </w:rPr>
        <w:t>Migas</w:t>
      </w:r>
      <w:proofErr w:type="spellEnd"/>
      <w:r w:rsidR="00E21ADA">
        <w:rPr>
          <w:rFonts w:ascii="Arial" w:hAnsi="Arial" w:cs="Arial"/>
        </w:rPr>
        <w:t xml:space="preserve">, </w:t>
      </w:r>
      <w:proofErr w:type="spellStart"/>
      <w:r w:rsidR="00E21ADA">
        <w:rPr>
          <w:rFonts w:ascii="Arial" w:hAnsi="Arial" w:cs="Arial"/>
        </w:rPr>
        <w:t>laporan</w:t>
      </w:r>
      <w:proofErr w:type="spellEnd"/>
      <w:r w:rsidR="00E21ADA">
        <w:rPr>
          <w:rFonts w:ascii="Arial" w:hAnsi="Arial" w:cs="Arial"/>
        </w:rPr>
        <w:t xml:space="preserve"> yang </w:t>
      </w:r>
      <w:proofErr w:type="spellStart"/>
      <w:r w:rsidR="00E21ADA">
        <w:rPr>
          <w:rFonts w:ascii="Arial" w:hAnsi="Arial" w:cs="Arial"/>
        </w:rPr>
        <w:t>telah</w:t>
      </w:r>
      <w:proofErr w:type="spellEnd"/>
      <w:r w:rsidR="00E21ADA">
        <w:rPr>
          <w:rFonts w:ascii="Arial" w:hAnsi="Arial" w:cs="Arial"/>
        </w:rPr>
        <w:t xml:space="preserve"> </w:t>
      </w:r>
      <w:proofErr w:type="spellStart"/>
      <w:r w:rsidR="00E21ADA">
        <w:rPr>
          <w:rFonts w:ascii="Arial" w:hAnsi="Arial" w:cs="Arial"/>
        </w:rPr>
        <w:t>dit</w:t>
      </w:r>
      <w:r w:rsidRPr="00E21ADA">
        <w:rPr>
          <w:rFonts w:ascii="Arial" w:hAnsi="Arial" w:cs="Arial"/>
        </w:rPr>
        <w:t>erima</w:t>
      </w:r>
      <w:proofErr w:type="spellEnd"/>
      <w:r w:rsidRPr="00E21ADA">
        <w:rPr>
          <w:rFonts w:ascii="Arial" w:hAnsi="Arial" w:cs="Arial"/>
        </w:rPr>
        <w:t xml:space="preserve"> </w:t>
      </w:r>
      <w:proofErr w:type="spellStart"/>
      <w:r w:rsidR="00E21ADA">
        <w:rPr>
          <w:rFonts w:ascii="Arial" w:hAnsi="Arial" w:cs="Arial"/>
        </w:rPr>
        <w:t>adalah</w:t>
      </w:r>
      <w:proofErr w:type="spellEnd"/>
      <w:r w:rsidR="00E21ADA">
        <w:rPr>
          <w:rFonts w:ascii="Arial" w:hAnsi="Arial" w:cs="Arial"/>
        </w:rPr>
        <w:t xml:space="preserve"> </w:t>
      </w:r>
      <w:proofErr w:type="spellStart"/>
      <w:r w:rsidR="00E21ADA">
        <w:rPr>
          <w:rFonts w:ascii="Arial" w:hAnsi="Arial" w:cs="Arial"/>
        </w:rPr>
        <w:t>lebih</w:t>
      </w:r>
      <w:proofErr w:type="spellEnd"/>
      <w:r w:rsidR="00E21ADA">
        <w:rPr>
          <w:rFonts w:ascii="Arial" w:hAnsi="Arial" w:cs="Arial"/>
        </w:rPr>
        <w:t xml:space="preserve"> </w:t>
      </w:r>
      <w:proofErr w:type="spellStart"/>
      <w:r w:rsidR="00E21ADA">
        <w:rPr>
          <w:rFonts w:ascii="Arial" w:hAnsi="Arial" w:cs="Arial"/>
        </w:rPr>
        <w:t>dari</w:t>
      </w:r>
      <w:proofErr w:type="spellEnd"/>
      <w:r w:rsidR="00E21ADA">
        <w:rPr>
          <w:rFonts w:ascii="Arial" w:hAnsi="Arial" w:cs="Arial"/>
        </w:rPr>
        <w:t xml:space="preserve"> 7</w:t>
      </w:r>
      <w:r w:rsidRPr="00E21ADA">
        <w:rPr>
          <w:rFonts w:ascii="Arial" w:hAnsi="Arial" w:cs="Arial"/>
        </w:rPr>
        <w:t xml:space="preserve">0% </w:t>
      </w:r>
      <w:proofErr w:type="spellStart"/>
      <w:r w:rsidRPr="00E21ADA">
        <w:rPr>
          <w:rFonts w:ascii="Arial" w:hAnsi="Arial" w:cs="Arial"/>
        </w:rPr>
        <w:t>formulir</w:t>
      </w:r>
      <w:proofErr w:type="spellEnd"/>
      <w:r w:rsidRPr="00E21ADA">
        <w:rPr>
          <w:rFonts w:ascii="Arial" w:hAnsi="Arial" w:cs="Arial"/>
        </w:rPr>
        <w:t xml:space="preserve"> </w:t>
      </w:r>
      <w:proofErr w:type="spellStart"/>
      <w:r w:rsidRPr="00E21ADA">
        <w:rPr>
          <w:rFonts w:ascii="Arial" w:hAnsi="Arial" w:cs="Arial"/>
        </w:rPr>
        <w:t>pelaporan</w:t>
      </w:r>
      <w:proofErr w:type="spellEnd"/>
      <w:r w:rsidRPr="00E21ADA">
        <w:rPr>
          <w:rFonts w:ascii="Arial" w:hAnsi="Arial" w:cs="Arial"/>
        </w:rPr>
        <w:t xml:space="preserve"> </w:t>
      </w:r>
      <w:proofErr w:type="spellStart"/>
      <w:r w:rsidRPr="00E21ADA">
        <w:rPr>
          <w:rFonts w:ascii="Arial" w:hAnsi="Arial" w:cs="Arial"/>
        </w:rPr>
        <w:t>diawal</w:t>
      </w:r>
      <w:proofErr w:type="spellEnd"/>
      <w:r w:rsidRPr="00E21ADA">
        <w:rPr>
          <w:rFonts w:ascii="Arial" w:hAnsi="Arial" w:cs="Arial"/>
        </w:rPr>
        <w:t xml:space="preserve"> </w:t>
      </w:r>
      <w:proofErr w:type="spellStart"/>
      <w:r w:rsidRPr="00E21ADA">
        <w:rPr>
          <w:rFonts w:ascii="Arial" w:hAnsi="Arial" w:cs="Arial"/>
        </w:rPr>
        <w:t>penugasan</w:t>
      </w:r>
      <w:proofErr w:type="spellEnd"/>
      <w:r w:rsidRPr="00E21ADA">
        <w:rPr>
          <w:rFonts w:ascii="Arial" w:hAnsi="Arial" w:cs="Arial"/>
        </w:rPr>
        <w:t xml:space="preserve">. </w:t>
      </w:r>
    </w:p>
    <w:p w:rsidR="00CC1E1E" w:rsidRPr="00583A80" w:rsidRDefault="003529DE" w:rsidP="003E0A9A">
      <w:pPr>
        <w:numPr>
          <w:ilvl w:val="0"/>
          <w:numId w:val="4"/>
        </w:numPr>
        <w:tabs>
          <w:tab w:val="clear" w:pos="360"/>
          <w:tab w:val="num" w:pos="720"/>
        </w:tabs>
        <w:spacing w:after="120"/>
        <w:ind w:left="567" w:hanging="283"/>
        <w:jc w:val="both"/>
        <w:rPr>
          <w:rFonts w:ascii="Arial" w:hAnsi="Arial" w:cs="Arial"/>
          <w:lang w:val="en-GB"/>
        </w:rPr>
      </w:pPr>
      <w:proofErr w:type="spellStart"/>
      <w:r>
        <w:rPr>
          <w:rFonts w:ascii="Arial" w:hAnsi="Arial" w:cs="Arial"/>
        </w:rPr>
        <w:t>Laporan</w:t>
      </w:r>
      <w:proofErr w:type="spellEnd"/>
      <w:r>
        <w:rPr>
          <w:rFonts w:ascii="Arial" w:hAnsi="Arial" w:cs="Arial"/>
        </w:rPr>
        <w:t xml:space="preserve"> </w:t>
      </w:r>
      <w:proofErr w:type="spellStart"/>
      <w:r>
        <w:rPr>
          <w:rFonts w:ascii="Arial" w:hAnsi="Arial" w:cs="Arial"/>
        </w:rPr>
        <w:t>dari</w:t>
      </w:r>
      <w:proofErr w:type="spellEnd"/>
      <w:r>
        <w:rPr>
          <w:rFonts w:ascii="Arial" w:hAnsi="Arial" w:cs="Arial"/>
        </w:rPr>
        <w:t xml:space="preserve"> </w:t>
      </w:r>
      <w:proofErr w:type="spellStart"/>
      <w:r>
        <w:rPr>
          <w:rFonts w:ascii="Arial" w:hAnsi="Arial" w:cs="Arial"/>
        </w:rPr>
        <w:t>entitas</w:t>
      </w:r>
      <w:proofErr w:type="spellEnd"/>
      <w:r>
        <w:rPr>
          <w:rFonts w:ascii="Arial" w:hAnsi="Arial" w:cs="Arial"/>
        </w:rPr>
        <w:t xml:space="preserve"> </w:t>
      </w:r>
      <w:proofErr w:type="spellStart"/>
      <w:r>
        <w:rPr>
          <w:rFonts w:ascii="Arial" w:hAnsi="Arial" w:cs="Arial"/>
        </w:rPr>
        <w:t>p</w:t>
      </w:r>
      <w:r w:rsidR="007B7131" w:rsidRPr="00583A80">
        <w:rPr>
          <w:rFonts w:ascii="Arial" w:hAnsi="Arial" w:cs="Arial"/>
        </w:rPr>
        <w:t>emerintah</w:t>
      </w:r>
      <w:proofErr w:type="spellEnd"/>
      <w:r w:rsidR="007B7131" w:rsidRPr="00583A80">
        <w:rPr>
          <w:rFonts w:ascii="Arial" w:hAnsi="Arial" w:cs="Arial"/>
        </w:rPr>
        <w:t xml:space="preserve"> </w:t>
      </w:r>
      <w:proofErr w:type="spellStart"/>
      <w:r>
        <w:rPr>
          <w:rFonts w:ascii="Arial" w:hAnsi="Arial" w:cs="Arial"/>
        </w:rPr>
        <w:t>untuk</w:t>
      </w:r>
      <w:proofErr w:type="spellEnd"/>
      <w:r>
        <w:rPr>
          <w:rFonts w:ascii="Arial" w:hAnsi="Arial" w:cs="Arial"/>
        </w:rPr>
        <w:t xml:space="preserve"> </w:t>
      </w:r>
      <w:proofErr w:type="spellStart"/>
      <w:r>
        <w:rPr>
          <w:rFonts w:ascii="Arial" w:hAnsi="Arial" w:cs="Arial"/>
        </w:rPr>
        <w:t>sektor</w:t>
      </w:r>
      <w:proofErr w:type="spellEnd"/>
      <w:r>
        <w:rPr>
          <w:rFonts w:ascii="Arial" w:hAnsi="Arial" w:cs="Arial"/>
        </w:rPr>
        <w:t xml:space="preserve"> </w:t>
      </w:r>
      <w:proofErr w:type="spellStart"/>
      <w:r>
        <w:rPr>
          <w:rFonts w:ascii="Arial" w:hAnsi="Arial" w:cs="Arial"/>
        </w:rPr>
        <w:t>Migas</w:t>
      </w:r>
      <w:proofErr w:type="spellEnd"/>
      <w:r>
        <w:rPr>
          <w:rFonts w:ascii="Arial" w:hAnsi="Arial" w:cs="Arial"/>
        </w:rPr>
        <w:t xml:space="preserve">, </w:t>
      </w:r>
      <w:proofErr w:type="spellStart"/>
      <w:r>
        <w:rPr>
          <w:rFonts w:ascii="Arial" w:hAnsi="Arial" w:cs="Arial"/>
        </w:rPr>
        <w:t>yaitu</w:t>
      </w:r>
      <w:proofErr w:type="spellEnd"/>
      <w:r>
        <w:rPr>
          <w:rFonts w:ascii="Arial" w:hAnsi="Arial" w:cs="Arial"/>
        </w:rPr>
        <w:t xml:space="preserve"> </w:t>
      </w:r>
      <w:r w:rsidR="007B7131" w:rsidRPr="00583A80">
        <w:rPr>
          <w:rFonts w:ascii="Arial" w:hAnsi="Arial" w:cs="Arial"/>
        </w:rPr>
        <w:t xml:space="preserve">SKK </w:t>
      </w:r>
      <w:proofErr w:type="spellStart"/>
      <w:r w:rsidR="007B7131" w:rsidRPr="00583A80">
        <w:rPr>
          <w:rFonts w:ascii="Arial" w:hAnsi="Arial" w:cs="Arial"/>
        </w:rPr>
        <w:t>Migas</w:t>
      </w:r>
      <w:proofErr w:type="spellEnd"/>
      <w:r w:rsidR="007B7131" w:rsidRPr="00583A80">
        <w:rPr>
          <w:rFonts w:ascii="Arial" w:hAnsi="Arial" w:cs="Arial"/>
        </w:rPr>
        <w:t xml:space="preserve">, </w:t>
      </w:r>
      <w:proofErr w:type="spellStart"/>
      <w:r>
        <w:rPr>
          <w:rFonts w:ascii="Arial" w:hAnsi="Arial" w:cs="Arial"/>
        </w:rPr>
        <w:t>Ditjen</w:t>
      </w:r>
      <w:proofErr w:type="spellEnd"/>
      <w:r>
        <w:rPr>
          <w:rFonts w:ascii="Arial" w:hAnsi="Arial" w:cs="Arial"/>
        </w:rPr>
        <w:t xml:space="preserve"> </w:t>
      </w:r>
      <w:proofErr w:type="spellStart"/>
      <w:r>
        <w:rPr>
          <w:rFonts w:ascii="Arial" w:hAnsi="Arial" w:cs="Arial"/>
        </w:rPr>
        <w:t>Anggaran</w:t>
      </w:r>
      <w:proofErr w:type="spellEnd"/>
      <w:r>
        <w:rPr>
          <w:rFonts w:ascii="Arial" w:hAnsi="Arial" w:cs="Arial"/>
        </w:rPr>
        <w:t xml:space="preserve">, </w:t>
      </w:r>
      <w:proofErr w:type="spellStart"/>
      <w:r w:rsidR="007B7131" w:rsidRPr="00583A80">
        <w:rPr>
          <w:rFonts w:ascii="Arial" w:hAnsi="Arial" w:cs="Arial"/>
        </w:rPr>
        <w:t>dan</w:t>
      </w:r>
      <w:proofErr w:type="spellEnd"/>
      <w:r w:rsidR="007B7131" w:rsidRPr="00583A80">
        <w:rPr>
          <w:rFonts w:ascii="Arial" w:hAnsi="Arial" w:cs="Arial"/>
        </w:rPr>
        <w:t xml:space="preserve"> </w:t>
      </w:r>
      <w:proofErr w:type="spellStart"/>
      <w:r>
        <w:rPr>
          <w:rFonts w:ascii="Arial" w:hAnsi="Arial" w:cs="Arial"/>
        </w:rPr>
        <w:t>Ditjen</w:t>
      </w:r>
      <w:proofErr w:type="spellEnd"/>
      <w:r>
        <w:rPr>
          <w:rFonts w:ascii="Arial" w:hAnsi="Arial" w:cs="Arial"/>
        </w:rPr>
        <w:t xml:space="preserve"> </w:t>
      </w:r>
      <w:proofErr w:type="spellStart"/>
      <w:r>
        <w:rPr>
          <w:rFonts w:ascii="Arial" w:hAnsi="Arial" w:cs="Arial"/>
        </w:rPr>
        <w:t>Migas</w:t>
      </w:r>
      <w:proofErr w:type="spellEnd"/>
      <w:r w:rsidR="007B7131" w:rsidRPr="00583A80">
        <w:rPr>
          <w:rFonts w:ascii="Arial" w:hAnsi="Arial" w:cs="Arial"/>
        </w:rPr>
        <w:t xml:space="preserve">, </w:t>
      </w:r>
      <w:proofErr w:type="spellStart"/>
      <w:r w:rsidR="007B7131" w:rsidRPr="00583A80">
        <w:rPr>
          <w:rFonts w:ascii="Arial" w:hAnsi="Arial" w:cs="Arial"/>
        </w:rPr>
        <w:t>telah</w:t>
      </w:r>
      <w:proofErr w:type="spellEnd"/>
      <w:r w:rsidR="007B7131" w:rsidRPr="00583A80">
        <w:rPr>
          <w:rFonts w:ascii="Arial" w:hAnsi="Arial" w:cs="Arial"/>
        </w:rPr>
        <w:t xml:space="preserve"> </w:t>
      </w:r>
      <w:proofErr w:type="spellStart"/>
      <w:r>
        <w:rPr>
          <w:rFonts w:ascii="Arial" w:hAnsi="Arial" w:cs="Arial"/>
        </w:rPr>
        <w:t>di</w:t>
      </w:r>
      <w:r w:rsidR="007B7131" w:rsidRPr="00583A80">
        <w:rPr>
          <w:rFonts w:ascii="Arial" w:hAnsi="Arial" w:cs="Arial"/>
        </w:rPr>
        <w:t>terima</w:t>
      </w:r>
      <w:proofErr w:type="spellEnd"/>
      <w:r w:rsidR="007B7131" w:rsidRPr="00583A80">
        <w:rPr>
          <w:rFonts w:ascii="Arial" w:hAnsi="Arial" w:cs="Arial"/>
        </w:rPr>
        <w:t xml:space="preserve"> </w:t>
      </w:r>
      <w:proofErr w:type="spellStart"/>
      <w:r w:rsidR="007B7131" w:rsidRPr="00583A80">
        <w:rPr>
          <w:rFonts w:ascii="Arial" w:hAnsi="Arial" w:cs="Arial"/>
        </w:rPr>
        <w:t>sebelum</w:t>
      </w:r>
      <w:proofErr w:type="spellEnd"/>
      <w:r w:rsidR="007B7131" w:rsidRPr="00583A80">
        <w:rPr>
          <w:rFonts w:ascii="Arial" w:hAnsi="Arial" w:cs="Arial"/>
        </w:rPr>
        <w:t xml:space="preserve"> </w:t>
      </w:r>
      <w:proofErr w:type="spellStart"/>
      <w:r w:rsidR="007B7131" w:rsidRPr="00583A80">
        <w:rPr>
          <w:rFonts w:ascii="Arial" w:hAnsi="Arial" w:cs="Arial"/>
        </w:rPr>
        <w:t>akhir</w:t>
      </w:r>
      <w:proofErr w:type="spellEnd"/>
      <w:r w:rsidR="007B7131" w:rsidRPr="00583A80">
        <w:rPr>
          <w:rFonts w:ascii="Arial" w:hAnsi="Arial" w:cs="Arial"/>
        </w:rPr>
        <w:t xml:space="preserve"> </w:t>
      </w:r>
      <w:proofErr w:type="spellStart"/>
      <w:r w:rsidR="007B7131" w:rsidRPr="00583A80">
        <w:rPr>
          <w:rFonts w:ascii="Arial" w:hAnsi="Arial" w:cs="Arial"/>
        </w:rPr>
        <w:t>bulan</w:t>
      </w:r>
      <w:proofErr w:type="spellEnd"/>
      <w:r w:rsidR="007B7131" w:rsidRPr="00583A80">
        <w:rPr>
          <w:rFonts w:ascii="Arial" w:hAnsi="Arial" w:cs="Arial"/>
        </w:rPr>
        <w:t xml:space="preserve"> November 2013. </w:t>
      </w:r>
    </w:p>
    <w:p w:rsidR="00C62896" w:rsidRDefault="003529DE" w:rsidP="00583A80">
      <w:pPr>
        <w:numPr>
          <w:ilvl w:val="0"/>
          <w:numId w:val="4"/>
        </w:numPr>
        <w:tabs>
          <w:tab w:val="clear" w:pos="360"/>
          <w:tab w:val="num" w:pos="720"/>
        </w:tabs>
        <w:spacing w:after="120"/>
        <w:ind w:left="567" w:hanging="283"/>
        <w:jc w:val="both"/>
        <w:rPr>
          <w:rFonts w:ascii="Arial" w:hAnsi="Arial" w:cs="Arial"/>
          <w:lang w:val="en-GB"/>
        </w:rPr>
      </w:pPr>
      <w:proofErr w:type="spellStart"/>
      <w:r>
        <w:rPr>
          <w:rFonts w:ascii="Arial" w:hAnsi="Arial" w:cs="Arial"/>
        </w:rPr>
        <w:t>Sementara</w:t>
      </w:r>
      <w:proofErr w:type="spellEnd"/>
      <w:r>
        <w:rPr>
          <w:rFonts w:ascii="Arial" w:hAnsi="Arial" w:cs="Arial"/>
        </w:rPr>
        <w:t xml:space="preserve">, </w:t>
      </w:r>
      <w:proofErr w:type="spellStart"/>
      <w:r>
        <w:rPr>
          <w:rFonts w:ascii="Arial" w:hAnsi="Arial" w:cs="Arial"/>
        </w:rPr>
        <w:t>laporan</w:t>
      </w:r>
      <w:proofErr w:type="spellEnd"/>
      <w:r>
        <w:rPr>
          <w:rFonts w:ascii="Arial" w:hAnsi="Arial" w:cs="Arial"/>
        </w:rPr>
        <w:t xml:space="preserve"> </w:t>
      </w:r>
      <w:proofErr w:type="spellStart"/>
      <w:r>
        <w:rPr>
          <w:rFonts w:ascii="Arial" w:hAnsi="Arial" w:cs="Arial"/>
        </w:rPr>
        <w:t>dari</w:t>
      </w:r>
      <w:proofErr w:type="spellEnd"/>
      <w:r>
        <w:rPr>
          <w:rFonts w:ascii="Arial" w:hAnsi="Arial" w:cs="Arial"/>
        </w:rPr>
        <w:t xml:space="preserve"> </w:t>
      </w:r>
      <w:proofErr w:type="spellStart"/>
      <w:r>
        <w:rPr>
          <w:rFonts w:ascii="Arial" w:hAnsi="Arial" w:cs="Arial"/>
        </w:rPr>
        <w:t>entitas</w:t>
      </w:r>
      <w:proofErr w:type="spellEnd"/>
      <w:r>
        <w:rPr>
          <w:rFonts w:ascii="Arial" w:hAnsi="Arial" w:cs="Arial"/>
        </w:rPr>
        <w:t xml:space="preserve"> </w:t>
      </w:r>
      <w:proofErr w:type="spellStart"/>
      <w:r>
        <w:rPr>
          <w:rFonts w:ascii="Arial" w:hAnsi="Arial" w:cs="Arial"/>
        </w:rPr>
        <w:t>p</w:t>
      </w:r>
      <w:r w:rsidR="007B7131" w:rsidRPr="00583A80">
        <w:rPr>
          <w:rFonts w:ascii="Arial" w:hAnsi="Arial" w:cs="Arial"/>
        </w:rPr>
        <w:t>emerinta</w:t>
      </w:r>
      <w:r>
        <w:rPr>
          <w:rFonts w:ascii="Arial" w:hAnsi="Arial" w:cs="Arial"/>
        </w:rPr>
        <w:t>h</w:t>
      </w:r>
      <w:proofErr w:type="spellEnd"/>
      <w:r w:rsidR="007B7131" w:rsidRPr="00583A80">
        <w:rPr>
          <w:rFonts w:ascii="Arial" w:hAnsi="Arial" w:cs="Arial"/>
        </w:rPr>
        <w:t xml:space="preserve"> yang </w:t>
      </w:r>
      <w:proofErr w:type="spellStart"/>
      <w:r w:rsidR="007B7131" w:rsidRPr="00583A80">
        <w:rPr>
          <w:rFonts w:ascii="Arial" w:hAnsi="Arial" w:cs="Arial"/>
        </w:rPr>
        <w:t>berasal</w:t>
      </w:r>
      <w:proofErr w:type="spellEnd"/>
      <w:r w:rsidR="007B7131" w:rsidRPr="00583A80">
        <w:rPr>
          <w:rFonts w:ascii="Arial" w:hAnsi="Arial" w:cs="Arial"/>
        </w:rPr>
        <w:t xml:space="preserve"> </w:t>
      </w:r>
      <w:proofErr w:type="spellStart"/>
      <w:r w:rsidR="007B7131" w:rsidRPr="00583A80">
        <w:rPr>
          <w:rFonts w:ascii="Arial" w:hAnsi="Arial" w:cs="Arial"/>
        </w:rPr>
        <w:t>dari</w:t>
      </w:r>
      <w:proofErr w:type="spellEnd"/>
      <w:r w:rsidR="007B7131" w:rsidRPr="00583A80">
        <w:rPr>
          <w:rFonts w:ascii="Arial" w:hAnsi="Arial" w:cs="Arial"/>
        </w:rPr>
        <w:t xml:space="preserve"> </w:t>
      </w:r>
      <w:proofErr w:type="spellStart"/>
      <w:r w:rsidR="007B7131" w:rsidRPr="00583A80">
        <w:rPr>
          <w:rFonts w:ascii="Arial" w:hAnsi="Arial" w:cs="Arial"/>
        </w:rPr>
        <w:t>sektor</w:t>
      </w:r>
      <w:proofErr w:type="spellEnd"/>
      <w:r w:rsidR="007B7131" w:rsidRPr="00583A80">
        <w:rPr>
          <w:rFonts w:ascii="Arial" w:hAnsi="Arial" w:cs="Arial"/>
        </w:rPr>
        <w:t xml:space="preserve"> </w:t>
      </w:r>
      <w:proofErr w:type="spellStart"/>
      <w:r>
        <w:rPr>
          <w:rFonts w:ascii="Arial" w:hAnsi="Arial" w:cs="Arial"/>
        </w:rPr>
        <w:t>pertambangan</w:t>
      </w:r>
      <w:proofErr w:type="spellEnd"/>
      <w:r w:rsidR="007B7131" w:rsidRPr="00583A80">
        <w:rPr>
          <w:rFonts w:ascii="Arial" w:hAnsi="Arial" w:cs="Arial"/>
        </w:rPr>
        <w:t>,</w:t>
      </w:r>
      <w:r>
        <w:rPr>
          <w:rFonts w:ascii="Arial" w:hAnsi="Arial" w:cs="Arial"/>
        </w:rPr>
        <w:t xml:space="preserve"> </w:t>
      </w:r>
      <w:proofErr w:type="spellStart"/>
      <w:r>
        <w:rPr>
          <w:rFonts w:ascii="Arial" w:hAnsi="Arial" w:cs="Arial"/>
        </w:rPr>
        <w:t>baru</w:t>
      </w:r>
      <w:proofErr w:type="spellEnd"/>
      <w:r>
        <w:rPr>
          <w:rFonts w:ascii="Arial" w:hAnsi="Arial" w:cs="Arial"/>
        </w:rPr>
        <w:t xml:space="preserve"> </w:t>
      </w:r>
      <w:proofErr w:type="spellStart"/>
      <w:r>
        <w:rPr>
          <w:rFonts w:ascii="Arial" w:hAnsi="Arial" w:cs="Arial"/>
        </w:rPr>
        <w:t>Ditjen</w:t>
      </w:r>
      <w:proofErr w:type="spellEnd"/>
      <w:r>
        <w:rPr>
          <w:rFonts w:ascii="Arial" w:hAnsi="Arial" w:cs="Arial"/>
        </w:rPr>
        <w:t xml:space="preserve"> </w:t>
      </w:r>
      <w:proofErr w:type="spellStart"/>
      <w:r>
        <w:rPr>
          <w:rFonts w:ascii="Arial" w:hAnsi="Arial" w:cs="Arial"/>
        </w:rPr>
        <w:t>Minerba</w:t>
      </w:r>
      <w:proofErr w:type="spellEnd"/>
      <w:r>
        <w:rPr>
          <w:rFonts w:ascii="Arial" w:hAnsi="Arial" w:cs="Arial"/>
        </w:rPr>
        <w:t xml:space="preserve"> </w:t>
      </w:r>
      <w:proofErr w:type="spellStart"/>
      <w:r>
        <w:rPr>
          <w:rFonts w:ascii="Arial" w:hAnsi="Arial" w:cs="Arial"/>
        </w:rPr>
        <w:t>dimana</w:t>
      </w:r>
      <w:proofErr w:type="spellEnd"/>
      <w:r>
        <w:rPr>
          <w:rFonts w:ascii="Arial" w:hAnsi="Arial" w:cs="Arial"/>
        </w:rPr>
        <w:t xml:space="preserve"> </w:t>
      </w:r>
      <w:proofErr w:type="spellStart"/>
      <w:r>
        <w:rPr>
          <w:rFonts w:ascii="Arial" w:hAnsi="Arial" w:cs="Arial"/>
        </w:rPr>
        <w:t>laporannya</w:t>
      </w:r>
      <w:proofErr w:type="spellEnd"/>
      <w:r>
        <w:rPr>
          <w:rFonts w:ascii="Arial" w:hAnsi="Arial" w:cs="Arial"/>
        </w:rPr>
        <w:t xml:space="preserve"> </w:t>
      </w:r>
      <w:proofErr w:type="spellStart"/>
      <w:r w:rsidR="007B7131" w:rsidRPr="00583A80">
        <w:rPr>
          <w:rFonts w:ascii="Arial" w:hAnsi="Arial" w:cs="Arial"/>
        </w:rPr>
        <w:t>telah</w:t>
      </w:r>
      <w:proofErr w:type="spellEnd"/>
      <w:r w:rsidR="007B7131" w:rsidRPr="00583A80">
        <w:rPr>
          <w:rFonts w:ascii="Arial" w:hAnsi="Arial" w:cs="Arial"/>
        </w:rPr>
        <w:t xml:space="preserve"> </w:t>
      </w:r>
      <w:proofErr w:type="spellStart"/>
      <w:r>
        <w:rPr>
          <w:rFonts w:ascii="Arial" w:hAnsi="Arial" w:cs="Arial"/>
        </w:rPr>
        <w:t>di</w:t>
      </w:r>
      <w:r w:rsidR="007B7131" w:rsidRPr="00583A80">
        <w:rPr>
          <w:rFonts w:ascii="Arial" w:hAnsi="Arial" w:cs="Arial"/>
        </w:rPr>
        <w:t>terima</w:t>
      </w:r>
      <w:proofErr w:type="spellEnd"/>
      <w:r w:rsidR="007B7131" w:rsidRPr="00583A80">
        <w:rPr>
          <w:rFonts w:ascii="Arial" w:hAnsi="Arial" w:cs="Arial"/>
        </w:rPr>
        <w:t xml:space="preserve"> </w:t>
      </w:r>
      <w:proofErr w:type="spellStart"/>
      <w:r>
        <w:rPr>
          <w:rFonts w:ascii="Arial" w:hAnsi="Arial" w:cs="Arial"/>
        </w:rPr>
        <w:t>pada</w:t>
      </w:r>
      <w:proofErr w:type="spellEnd"/>
      <w:r>
        <w:rPr>
          <w:rFonts w:ascii="Arial" w:hAnsi="Arial" w:cs="Arial"/>
        </w:rPr>
        <w:t xml:space="preserve"> </w:t>
      </w:r>
      <w:proofErr w:type="spellStart"/>
      <w:r w:rsidR="007B7131" w:rsidRPr="00583A80">
        <w:rPr>
          <w:rFonts w:ascii="Arial" w:hAnsi="Arial" w:cs="Arial"/>
        </w:rPr>
        <w:t>tanggal</w:t>
      </w:r>
      <w:proofErr w:type="spellEnd"/>
      <w:r w:rsidR="007B7131" w:rsidRPr="00583A80">
        <w:rPr>
          <w:rFonts w:ascii="Arial" w:hAnsi="Arial" w:cs="Arial"/>
        </w:rPr>
        <w:t xml:space="preserve"> 10 </w:t>
      </w:r>
      <w:proofErr w:type="spellStart"/>
      <w:r w:rsidR="007B7131" w:rsidRPr="00583A80">
        <w:rPr>
          <w:rFonts w:ascii="Arial" w:hAnsi="Arial" w:cs="Arial"/>
        </w:rPr>
        <w:t>Januari</w:t>
      </w:r>
      <w:proofErr w:type="spellEnd"/>
      <w:r w:rsidR="007B7131" w:rsidRPr="00583A80">
        <w:rPr>
          <w:rFonts w:ascii="Arial" w:hAnsi="Arial" w:cs="Arial"/>
        </w:rPr>
        <w:t xml:space="preserve"> 2014. </w:t>
      </w:r>
      <w:proofErr w:type="spellStart"/>
      <w:r w:rsidR="007B7131" w:rsidRPr="00583A80">
        <w:rPr>
          <w:rFonts w:ascii="Arial" w:hAnsi="Arial" w:cs="Arial"/>
        </w:rPr>
        <w:t>Sedangkan</w:t>
      </w:r>
      <w:proofErr w:type="spellEnd"/>
      <w:r w:rsidR="007B7131" w:rsidRPr="00583A80">
        <w:rPr>
          <w:rFonts w:ascii="Arial" w:hAnsi="Arial" w:cs="Arial"/>
        </w:rPr>
        <w:t xml:space="preserve"> </w:t>
      </w:r>
      <w:proofErr w:type="spellStart"/>
      <w:r>
        <w:rPr>
          <w:rFonts w:ascii="Arial" w:hAnsi="Arial" w:cs="Arial"/>
        </w:rPr>
        <w:t>laporan</w:t>
      </w:r>
      <w:proofErr w:type="spellEnd"/>
      <w:r>
        <w:rPr>
          <w:rFonts w:ascii="Arial" w:hAnsi="Arial" w:cs="Arial"/>
        </w:rPr>
        <w:t xml:space="preserve"> </w:t>
      </w:r>
      <w:proofErr w:type="spellStart"/>
      <w:r w:rsidR="000778AC">
        <w:rPr>
          <w:rFonts w:ascii="Arial" w:hAnsi="Arial" w:cs="Arial"/>
        </w:rPr>
        <w:t>Ditjen</w:t>
      </w:r>
      <w:proofErr w:type="spellEnd"/>
      <w:r w:rsidR="000778AC">
        <w:rPr>
          <w:rFonts w:ascii="Arial" w:hAnsi="Arial" w:cs="Arial"/>
        </w:rPr>
        <w:t xml:space="preserve"> </w:t>
      </w:r>
      <w:proofErr w:type="spellStart"/>
      <w:r w:rsidR="000778AC">
        <w:rPr>
          <w:rFonts w:ascii="Arial" w:hAnsi="Arial" w:cs="Arial"/>
        </w:rPr>
        <w:t>Pajak</w:t>
      </w:r>
      <w:proofErr w:type="spellEnd"/>
      <w:r w:rsidR="007B7131" w:rsidRPr="00583A80">
        <w:rPr>
          <w:rFonts w:ascii="Arial" w:hAnsi="Arial" w:cs="Arial"/>
        </w:rPr>
        <w:t xml:space="preserve"> </w:t>
      </w:r>
      <w:proofErr w:type="spellStart"/>
      <w:r w:rsidR="007B7131" w:rsidRPr="00583A80">
        <w:rPr>
          <w:rFonts w:ascii="Arial" w:hAnsi="Arial" w:cs="Arial"/>
        </w:rPr>
        <w:t>sampai</w:t>
      </w:r>
      <w:proofErr w:type="spellEnd"/>
      <w:r w:rsidR="007B7131" w:rsidRPr="00583A80">
        <w:rPr>
          <w:rFonts w:ascii="Arial" w:hAnsi="Arial" w:cs="Arial"/>
        </w:rPr>
        <w:t xml:space="preserve"> </w:t>
      </w:r>
      <w:proofErr w:type="spellStart"/>
      <w:r w:rsidR="007B7131" w:rsidRPr="00583A80">
        <w:rPr>
          <w:rFonts w:ascii="Arial" w:hAnsi="Arial" w:cs="Arial"/>
        </w:rPr>
        <w:t>dengan</w:t>
      </w:r>
      <w:proofErr w:type="spellEnd"/>
      <w:r w:rsidR="007B7131" w:rsidRPr="00583A80">
        <w:rPr>
          <w:rFonts w:ascii="Arial" w:hAnsi="Arial" w:cs="Arial"/>
        </w:rPr>
        <w:t xml:space="preserve"> </w:t>
      </w:r>
      <w:proofErr w:type="spellStart"/>
      <w:r w:rsidR="007B7131" w:rsidRPr="00583A80">
        <w:rPr>
          <w:rFonts w:ascii="Arial" w:hAnsi="Arial" w:cs="Arial"/>
        </w:rPr>
        <w:t>saat</w:t>
      </w:r>
      <w:proofErr w:type="spellEnd"/>
      <w:r w:rsidR="007B7131" w:rsidRPr="00583A80">
        <w:rPr>
          <w:rFonts w:ascii="Arial" w:hAnsi="Arial" w:cs="Arial"/>
        </w:rPr>
        <w:t xml:space="preserve"> </w:t>
      </w:r>
      <w:proofErr w:type="spellStart"/>
      <w:r w:rsidR="007B7131" w:rsidRPr="00583A80">
        <w:rPr>
          <w:rFonts w:ascii="Arial" w:hAnsi="Arial" w:cs="Arial"/>
        </w:rPr>
        <w:t>ini</w:t>
      </w:r>
      <w:proofErr w:type="spellEnd"/>
      <w:r w:rsidR="007B7131" w:rsidRPr="00583A80">
        <w:rPr>
          <w:rFonts w:ascii="Arial" w:hAnsi="Arial" w:cs="Arial"/>
        </w:rPr>
        <w:t xml:space="preserve"> </w:t>
      </w:r>
      <w:proofErr w:type="spellStart"/>
      <w:r w:rsidR="007B7131" w:rsidRPr="00583A80">
        <w:rPr>
          <w:rFonts w:ascii="Arial" w:hAnsi="Arial" w:cs="Arial"/>
        </w:rPr>
        <w:t>belum</w:t>
      </w:r>
      <w:proofErr w:type="spellEnd"/>
      <w:r w:rsidR="007B7131" w:rsidRPr="00583A80">
        <w:rPr>
          <w:rFonts w:ascii="Arial" w:hAnsi="Arial" w:cs="Arial"/>
        </w:rPr>
        <w:t xml:space="preserve"> </w:t>
      </w:r>
      <w:proofErr w:type="spellStart"/>
      <w:r w:rsidR="000778AC">
        <w:rPr>
          <w:rFonts w:ascii="Arial" w:hAnsi="Arial" w:cs="Arial"/>
        </w:rPr>
        <w:t>satupun</w:t>
      </w:r>
      <w:proofErr w:type="spellEnd"/>
      <w:r w:rsidR="000778AC">
        <w:rPr>
          <w:rFonts w:ascii="Arial" w:hAnsi="Arial" w:cs="Arial"/>
        </w:rPr>
        <w:t xml:space="preserve"> </w:t>
      </w:r>
      <w:r w:rsidR="007B7131" w:rsidRPr="00583A80">
        <w:rPr>
          <w:rFonts w:ascii="Arial" w:hAnsi="Arial" w:cs="Arial"/>
        </w:rPr>
        <w:t xml:space="preserve">kami </w:t>
      </w:r>
      <w:proofErr w:type="spellStart"/>
      <w:r w:rsidR="007B7131" w:rsidRPr="00583A80">
        <w:rPr>
          <w:rFonts w:ascii="Arial" w:hAnsi="Arial" w:cs="Arial"/>
        </w:rPr>
        <w:t>terima</w:t>
      </w:r>
      <w:proofErr w:type="spellEnd"/>
      <w:r w:rsidR="007B7131" w:rsidRPr="00583A80">
        <w:rPr>
          <w:rFonts w:ascii="Arial" w:hAnsi="Arial" w:cs="Arial"/>
        </w:rPr>
        <w:t xml:space="preserve">. </w:t>
      </w:r>
    </w:p>
    <w:p w:rsidR="000C570E" w:rsidRDefault="000C570E" w:rsidP="000C570E">
      <w:pPr>
        <w:spacing w:after="120"/>
        <w:jc w:val="both"/>
        <w:rPr>
          <w:rFonts w:ascii="Arial" w:hAnsi="Arial" w:cs="Arial"/>
          <w:lang w:val="en-GB"/>
        </w:rPr>
      </w:pPr>
    </w:p>
    <w:p w:rsidR="000C570E" w:rsidRDefault="000C570E" w:rsidP="000C570E">
      <w:pPr>
        <w:spacing w:after="120"/>
        <w:jc w:val="both"/>
        <w:rPr>
          <w:rFonts w:ascii="Arial" w:hAnsi="Arial" w:cs="Arial"/>
          <w:lang w:val="en-GB"/>
        </w:rPr>
      </w:pPr>
    </w:p>
    <w:p w:rsidR="000C570E" w:rsidRDefault="000C570E" w:rsidP="000C570E">
      <w:pPr>
        <w:spacing w:after="120"/>
        <w:jc w:val="both"/>
        <w:rPr>
          <w:rFonts w:ascii="Arial" w:hAnsi="Arial" w:cs="Arial"/>
          <w:lang w:val="en-GB"/>
        </w:rPr>
      </w:pPr>
    </w:p>
    <w:p w:rsidR="000C570E" w:rsidRPr="000C570E" w:rsidRDefault="000C570E" w:rsidP="000C570E">
      <w:pPr>
        <w:spacing w:after="120"/>
        <w:jc w:val="both"/>
        <w:rPr>
          <w:rFonts w:ascii="Arial" w:hAnsi="Arial" w:cs="Arial"/>
          <w:lang w:val="en-GB"/>
        </w:rPr>
      </w:pPr>
    </w:p>
    <w:p w:rsidR="00583A80" w:rsidRPr="00C62896" w:rsidRDefault="00C11449" w:rsidP="00C62896">
      <w:pPr>
        <w:pStyle w:val="ListParagraph"/>
        <w:numPr>
          <w:ilvl w:val="0"/>
          <w:numId w:val="24"/>
        </w:numPr>
        <w:spacing w:after="120"/>
        <w:ind w:left="284" w:hanging="284"/>
        <w:rPr>
          <w:rFonts w:ascii="Arial" w:hAnsi="Arial" w:cs="Arial"/>
          <w:lang w:val="en-GB"/>
        </w:rPr>
      </w:pPr>
      <w:r w:rsidRPr="00C62896">
        <w:rPr>
          <w:rFonts w:ascii="Arial" w:hAnsi="Arial" w:cs="Arial"/>
        </w:rPr>
        <w:t xml:space="preserve">Data </w:t>
      </w:r>
      <w:proofErr w:type="spellStart"/>
      <w:r w:rsidRPr="00C62896">
        <w:rPr>
          <w:rFonts w:ascii="Arial" w:hAnsi="Arial" w:cs="Arial"/>
        </w:rPr>
        <w:t>kontak</w:t>
      </w:r>
      <w:proofErr w:type="spellEnd"/>
      <w:r w:rsidRPr="00C62896">
        <w:rPr>
          <w:rFonts w:ascii="Arial" w:hAnsi="Arial" w:cs="Arial"/>
        </w:rPr>
        <w:t xml:space="preserve"> </w:t>
      </w:r>
      <w:proofErr w:type="spellStart"/>
      <w:r w:rsidRPr="00C62896">
        <w:rPr>
          <w:rFonts w:ascii="Arial" w:hAnsi="Arial" w:cs="Arial"/>
        </w:rPr>
        <w:t>untuk</w:t>
      </w:r>
      <w:proofErr w:type="spellEnd"/>
      <w:r w:rsidRPr="00C62896">
        <w:rPr>
          <w:rFonts w:ascii="Arial" w:hAnsi="Arial" w:cs="Arial"/>
        </w:rPr>
        <w:t xml:space="preserve"> </w:t>
      </w:r>
      <w:proofErr w:type="spellStart"/>
      <w:r w:rsidRPr="00C62896">
        <w:rPr>
          <w:rFonts w:ascii="Arial" w:hAnsi="Arial" w:cs="Arial"/>
        </w:rPr>
        <w:t>entitas</w:t>
      </w:r>
      <w:proofErr w:type="spellEnd"/>
      <w:r w:rsidRPr="00C62896">
        <w:rPr>
          <w:rFonts w:ascii="Arial" w:hAnsi="Arial" w:cs="Arial"/>
        </w:rPr>
        <w:t xml:space="preserve"> </w:t>
      </w:r>
      <w:proofErr w:type="spellStart"/>
      <w:r w:rsidRPr="00C62896">
        <w:rPr>
          <w:rFonts w:ascii="Arial" w:hAnsi="Arial" w:cs="Arial"/>
        </w:rPr>
        <w:t>perusahaan</w:t>
      </w:r>
      <w:proofErr w:type="spellEnd"/>
      <w:r w:rsidRPr="00C62896">
        <w:rPr>
          <w:rFonts w:ascii="Arial" w:hAnsi="Arial" w:cs="Arial"/>
        </w:rPr>
        <w:t xml:space="preserve"> </w:t>
      </w:r>
      <w:proofErr w:type="spellStart"/>
      <w:r w:rsidRPr="00C62896">
        <w:rPr>
          <w:rFonts w:ascii="Arial" w:hAnsi="Arial" w:cs="Arial"/>
        </w:rPr>
        <w:t>untuk</w:t>
      </w:r>
      <w:proofErr w:type="spellEnd"/>
      <w:r w:rsidRPr="00C62896">
        <w:rPr>
          <w:rFonts w:ascii="Arial" w:hAnsi="Arial" w:cs="Arial"/>
        </w:rPr>
        <w:t xml:space="preserve"> </w:t>
      </w:r>
      <w:proofErr w:type="spellStart"/>
      <w:r w:rsidRPr="00C62896">
        <w:rPr>
          <w:rFonts w:ascii="Arial" w:hAnsi="Arial" w:cs="Arial"/>
        </w:rPr>
        <w:t>sektor</w:t>
      </w:r>
      <w:proofErr w:type="spellEnd"/>
      <w:r w:rsidRPr="00C62896">
        <w:rPr>
          <w:rFonts w:ascii="Arial" w:hAnsi="Arial" w:cs="Arial"/>
        </w:rPr>
        <w:t xml:space="preserve"> </w:t>
      </w:r>
      <w:proofErr w:type="spellStart"/>
      <w:r w:rsidRPr="00C62896">
        <w:rPr>
          <w:rFonts w:ascii="Arial" w:hAnsi="Arial" w:cs="Arial"/>
        </w:rPr>
        <w:t>pertambangan</w:t>
      </w:r>
      <w:proofErr w:type="spellEnd"/>
      <w:r w:rsidRPr="00C62896">
        <w:rPr>
          <w:rFonts w:ascii="Arial" w:hAnsi="Arial" w:cs="Arial"/>
        </w:rPr>
        <w:t xml:space="preserve"> </w:t>
      </w:r>
      <w:proofErr w:type="spellStart"/>
      <w:r w:rsidRPr="00C62896">
        <w:rPr>
          <w:rFonts w:ascii="Arial" w:hAnsi="Arial" w:cs="Arial"/>
        </w:rPr>
        <w:t>masih</w:t>
      </w:r>
      <w:proofErr w:type="spellEnd"/>
      <w:r w:rsidRPr="00C62896">
        <w:rPr>
          <w:rFonts w:ascii="Arial" w:hAnsi="Arial" w:cs="Arial"/>
        </w:rPr>
        <w:t xml:space="preserve"> </w:t>
      </w:r>
      <w:proofErr w:type="spellStart"/>
      <w:r w:rsidRPr="00C62896">
        <w:rPr>
          <w:rFonts w:ascii="Arial" w:hAnsi="Arial" w:cs="Arial"/>
        </w:rPr>
        <w:t>belum</w:t>
      </w:r>
      <w:proofErr w:type="spellEnd"/>
      <w:r w:rsidRPr="00C62896">
        <w:rPr>
          <w:rFonts w:ascii="Arial" w:hAnsi="Arial" w:cs="Arial"/>
        </w:rPr>
        <w:t xml:space="preserve"> </w:t>
      </w:r>
      <w:proofErr w:type="spellStart"/>
      <w:r w:rsidRPr="00C62896">
        <w:rPr>
          <w:rFonts w:ascii="Arial" w:hAnsi="Arial" w:cs="Arial"/>
        </w:rPr>
        <w:t>lengkap</w:t>
      </w:r>
      <w:proofErr w:type="spellEnd"/>
      <w:r w:rsidRPr="00C62896">
        <w:rPr>
          <w:rFonts w:ascii="Arial" w:hAnsi="Arial" w:cs="Arial"/>
        </w:rPr>
        <w:t xml:space="preserve"> </w:t>
      </w:r>
    </w:p>
    <w:p w:rsidR="00CC1E1E" w:rsidRPr="003E0A9A" w:rsidRDefault="007B7131" w:rsidP="003E0A9A">
      <w:pPr>
        <w:numPr>
          <w:ilvl w:val="0"/>
          <w:numId w:val="5"/>
        </w:numPr>
        <w:tabs>
          <w:tab w:val="clear" w:pos="360"/>
          <w:tab w:val="num" w:pos="567"/>
          <w:tab w:val="num" w:pos="720"/>
        </w:tabs>
        <w:spacing w:after="120"/>
        <w:ind w:left="567" w:hanging="283"/>
        <w:jc w:val="both"/>
        <w:rPr>
          <w:rFonts w:ascii="Arial" w:hAnsi="Arial" w:cs="Arial"/>
          <w:lang w:val="en-GB"/>
        </w:rPr>
      </w:pPr>
      <w:proofErr w:type="spellStart"/>
      <w:r w:rsidRPr="00583A80">
        <w:rPr>
          <w:rFonts w:ascii="Arial" w:hAnsi="Arial" w:cs="Arial"/>
        </w:rPr>
        <w:t>Selama</w:t>
      </w:r>
      <w:proofErr w:type="spellEnd"/>
      <w:r w:rsidRPr="00583A80">
        <w:rPr>
          <w:rFonts w:ascii="Arial" w:hAnsi="Arial" w:cs="Arial"/>
        </w:rPr>
        <w:t xml:space="preserve"> 2 </w:t>
      </w:r>
      <w:proofErr w:type="spellStart"/>
      <w:r w:rsidRPr="00583A80">
        <w:rPr>
          <w:rFonts w:ascii="Arial" w:hAnsi="Arial" w:cs="Arial"/>
        </w:rPr>
        <w:t>bulan</w:t>
      </w:r>
      <w:proofErr w:type="spellEnd"/>
      <w:r w:rsidRPr="00583A80">
        <w:rPr>
          <w:rFonts w:ascii="Arial" w:hAnsi="Arial" w:cs="Arial"/>
        </w:rPr>
        <w:t xml:space="preserve"> </w:t>
      </w:r>
      <w:proofErr w:type="spellStart"/>
      <w:r w:rsidRPr="00583A80">
        <w:rPr>
          <w:rFonts w:ascii="Arial" w:hAnsi="Arial" w:cs="Arial"/>
        </w:rPr>
        <w:t>awal</w:t>
      </w:r>
      <w:proofErr w:type="spellEnd"/>
      <w:r w:rsidRPr="00583A80">
        <w:rPr>
          <w:rFonts w:ascii="Arial" w:hAnsi="Arial" w:cs="Arial"/>
        </w:rPr>
        <w:t xml:space="preserve"> </w:t>
      </w:r>
      <w:proofErr w:type="spellStart"/>
      <w:r w:rsidRPr="00583A80">
        <w:rPr>
          <w:rFonts w:ascii="Arial" w:hAnsi="Arial" w:cs="Arial"/>
        </w:rPr>
        <w:t>penugasan</w:t>
      </w:r>
      <w:proofErr w:type="spellEnd"/>
      <w:r w:rsidRPr="00583A80">
        <w:rPr>
          <w:rFonts w:ascii="Arial" w:hAnsi="Arial" w:cs="Arial"/>
        </w:rPr>
        <w:t xml:space="preserve">, </w:t>
      </w:r>
      <w:proofErr w:type="spellStart"/>
      <w:r w:rsidR="00F65843">
        <w:rPr>
          <w:rFonts w:ascii="Arial" w:hAnsi="Arial" w:cs="Arial"/>
        </w:rPr>
        <w:t>sebagian</w:t>
      </w:r>
      <w:proofErr w:type="spellEnd"/>
      <w:r w:rsidR="00F65843">
        <w:rPr>
          <w:rFonts w:ascii="Arial" w:hAnsi="Arial" w:cs="Arial"/>
        </w:rPr>
        <w:t xml:space="preserve"> </w:t>
      </w:r>
      <w:proofErr w:type="spellStart"/>
      <w:r w:rsidR="00F65843">
        <w:rPr>
          <w:rFonts w:ascii="Arial" w:hAnsi="Arial" w:cs="Arial"/>
        </w:rPr>
        <w:t>besar</w:t>
      </w:r>
      <w:proofErr w:type="spellEnd"/>
      <w:r w:rsidRPr="00583A80">
        <w:rPr>
          <w:rFonts w:ascii="Arial" w:hAnsi="Arial" w:cs="Arial"/>
        </w:rPr>
        <w:t xml:space="preserve"> </w:t>
      </w:r>
      <w:proofErr w:type="spellStart"/>
      <w:r w:rsidRPr="00583A80">
        <w:rPr>
          <w:rFonts w:ascii="Arial" w:hAnsi="Arial" w:cs="Arial"/>
        </w:rPr>
        <w:t>waktu</w:t>
      </w:r>
      <w:proofErr w:type="spellEnd"/>
      <w:r w:rsidRPr="00583A80">
        <w:rPr>
          <w:rFonts w:ascii="Arial" w:hAnsi="Arial" w:cs="Arial"/>
        </w:rPr>
        <w:t xml:space="preserve"> </w:t>
      </w:r>
      <w:proofErr w:type="spellStart"/>
      <w:r w:rsidRPr="00583A80">
        <w:rPr>
          <w:rFonts w:ascii="Arial" w:hAnsi="Arial" w:cs="Arial"/>
        </w:rPr>
        <w:t>digunakan</w:t>
      </w:r>
      <w:proofErr w:type="spellEnd"/>
      <w:r w:rsidRPr="00583A80">
        <w:rPr>
          <w:rFonts w:ascii="Arial" w:hAnsi="Arial" w:cs="Arial"/>
        </w:rPr>
        <w:t xml:space="preserve"> </w:t>
      </w:r>
      <w:proofErr w:type="spellStart"/>
      <w:r w:rsidRPr="00583A80">
        <w:rPr>
          <w:rFonts w:ascii="Arial" w:hAnsi="Arial" w:cs="Arial"/>
        </w:rPr>
        <w:t>untuk</w:t>
      </w:r>
      <w:proofErr w:type="spellEnd"/>
      <w:r w:rsidRPr="00583A80">
        <w:rPr>
          <w:rFonts w:ascii="Arial" w:hAnsi="Arial" w:cs="Arial"/>
        </w:rPr>
        <w:t xml:space="preserve"> </w:t>
      </w:r>
      <w:proofErr w:type="spellStart"/>
      <w:r w:rsidRPr="00583A80">
        <w:rPr>
          <w:rFonts w:ascii="Arial" w:hAnsi="Arial" w:cs="Arial"/>
        </w:rPr>
        <w:t>melakukan</w:t>
      </w:r>
      <w:proofErr w:type="spellEnd"/>
      <w:r w:rsidR="00153979">
        <w:rPr>
          <w:rFonts w:ascii="Arial" w:hAnsi="Arial" w:cs="Arial"/>
        </w:rPr>
        <w:t xml:space="preserve"> </w:t>
      </w:r>
      <w:proofErr w:type="spellStart"/>
      <w:r w:rsidR="00153979">
        <w:rPr>
          <w:rFonts w:ascii="Arial" w:hAnsi="Arial" w:cs="Arial"/>
        </w:rPr>
        <w:t>konfirmasi</w:t>
      </w:r>
      <w:proofErr w:type="spellEnd"/>
      <w:r w:rsidR="00153979">
        <w:rPr>
          <w:rFonts w:ascii="Arial" w:hAnsi="Arial" w:cs="Arial"/>
        </w:rPr>
        <w:t xml:space="preserve"> </w:t>
      </w:r>
      <w:proofErr w:type="spellStart"/>
      <w:r w:rsidR="00153979">
        <w:rPr>
          <w:rFonts w:ascii="Arial" w:hAnsi="Arial" w:cs="Arial"/>
        </w:rPr>
        <w:t>lanjut</w:t>
      </w:r>
      <w:r w:rsidR="00F65843">
        <w:rPr>
          <w:rFonts w:ascii="Arial" w:hAnsi="Arial" w:cs="Arial"/>
        </w:rPr>
        <w:t>an</w:t>
      </w:r>
      <w:proofErr w:type="spellEnd"/>
      <w:r w:rsidR="00153979">
        <w:rPr>
          <w:rFonts w:ascii="Arial" w:hAnsi="Arial" w:cs="Arial"/>
        </w:rPr>
        <w:t xml:space="preserve"> </w:t>
      </w:r>
      <w:proofErr w:type="spellStart"/>
      <w:r w:rsidR="00153979">
        <w:rPr>
          <w:rFonts w:ascii="Arial" w:hAnsi="Arial" w:cs="Arial"/>
        </w:rPr>
        <w:t>kepada</w:t>
      </w:r>
      <w:proofErr w:type="spellEnd"/>
      <w:r w:rsidR="00153979">
        <w:rPr>
          <w:rFonts w:ascii="Arial" w:hAnsi="Arial" w:cs="Arial"/>
        </w:rPr>
        <w:t xml:space="preserve"> </w:t>
      </w:r>
      <w:proofErr w:type="spellStart"/>
      <w:r w:rsidRPr="00583A80">
        <w:rPr>
          <w:rFonts w:ascii="Arial" w:hAnsi="Arial" w:cs="Arial"/>
        </w:rPr>
        <w:t>perusahaan</w:t>
      </w:r>
      <w:proofErr w:type="spellEnd"/>
      <w:r w:rsidRPr="00583A80">
        <w:rPr>
          <w:rFonts w:ascii="Arial" w:hAnsi="Arial" w:cs="Arial"/>
        </w:rPr>
        <w:t xml:space="preserve"> yang </w:t>
      </w:r>
      <w:proofErr w:type="spellStart"/>
      <w:r w:rsidRPr="00583A80">
        <w:rPr>
          <w:rFonts w:ascii="Arial" w:hAnsi="Arial" w:cs="Arial"/>
        </w:rPr>
        <w:t>belum</w:t>
      </w:r>
      <w:proofErr w:type="spellEnd"/>
      <w:r w:rsidRPr="00583A80">
        <w:rPr>
          <w:rFonts w:ascii="Arial" w:hAnsi="Arial" w:cs="Arial"/>
        </w:rPr>
        <w:t xml:space="preserve"> </w:t>
      </w:r>
      <w:proofErr w:type="spellStart"/>
      <w:r w:rsidRPr="00583A80">
        <w:rPr>
          <w:rFonts w:ascii="Arial" w:hAnsi="Arial" w:cs="Arial"/>
        </w:rPr>
        <w:t>menyerahkan</w:t>
      </w:r>
      <w:proofErr w:type="spellEnd"/>
      <w:r w:rsidRPr="00583A80">
        <w:rPr>
          <w:rFonts w:ascii="Arial" w:hAnsi="Arial" w:cs="Arial"/>
        </w:rPr>
        <w:t xml:space="preserve"> </w:t>
      </w:r>
      <w:proofErr w:type="spellStart"/>
      <w:r w:rsidRPr="00583A80">
        <w:rPr>
          <w:rFonts w:ascii="Arial" w:hAnsi="Arial" w:cs="Arial"/>
        </w:rPr>
        <w:t>formulir</w:t>
      </w:r>
      <w:proofErr w:type="spellEnd"/>
      <w:r w:rsidR="006D3884">
        <w:rPr>
          <w:rFonts w:ascii="Arial" w:hAnsi="Arial" w:cs="Arial"/>
        </w:rPr>
        <w:t xml:space="preserve"> </w:t>
      </w:r>
      <w:proofErr w:type="spellStart"/>
      <w:r w:rsidR="006D3884">
        <w:rPr>
          <w:rFonts w:ascii="Arial" w:hAnsi="Arial" w:cs="Arial"/>
        </w:rPr>
        <w:t>pelaporan</w:t>
      </w:r>
      <w:proofErr w:type="spellEnd"/>
      <w:r w:rsidR="006D3884">
        <w:rPr>
          <w:rFonts w:ascii="Arial" w:hAnsi="Arial" w:cs="Arial"/>
        </w:rPr>
        <w:t xml:space="preserve"> </w:t>
      </w:r>
      <w:proofErr w:type="spellStart"/>
      <w:r w:rsidR="006D3884">
        <w:rPr>
          <w:rFonts w:ascii="Arial" w:hAnsi="Arial" w:cs="Arial"/>
        </w:rPr>
        <w:t>serta</w:t>
      </w:r>
      <w:proofErr w:type="spellEnd"/>
      <w:r w:rsidR="006D3884">
        <w:rPr>
          <w:rFonts w:ascii="Arial" w:hAnsi="Arial" w:cs="Arial"/>
        </w:rPr>
        <w:t xml:space="preserve"> </w:t>
      </w:r>
      <w:proofErr w:type="spellStart"/>
      <w:r w:rsidR="006D3884">
        <w:rPr>
          <w:rFonts w:ascii="Arial" w:hAnsi="Arial" w:cs="Arial"/>
        </w:rPr>
        <w:t>melakukan</w:t>
      </w:r>
      <w:proofErr w:type="spellEnd"/>
      <w:r w:rsidR="006D3884">
        <w:rPr>
          <w:rFonts w:ascii="Arial" w:hAnsi="Arial" w:cs="Arial"/>
        </w:rPr>
        <w:t xml:space="preserve"> </w:t>
      </w:r>
      <w:proofErr w:type="spellStart"/>
      <w:r w:rsidR="006D3884">
        <w:rPr>
          <w:rFonts w:ascii="Arial" w:hAnsi="Arial" w:cs="Arial"/>
        </w:rPr>
        <w:t>pemutakhiran</w:t>
      </w:r>
      <w:proofErr w:type="spellEnd"/>
      <w:r w:rsidR="006D3884">
        <w:rPr>
          <w:rFonts w:ascii="Arial" w:hAnsi="Arial" w:cs="Arial"/>
        </w:rPr>
        <w:t xml:space="preserve"> data (</w:t>
      </w:r>
      <w:r w:rsidR="006D3884" w:rsidRPr="006D3884">
        <w:rPr>
          <w:rFonts w:ascii="Arial" w:hAnsi="Arial" w:cs="Arial"/>
          <w:i/>
        </w:rPr>
        <w:t>update</w:t>
      </w:r>
      <w:r w:rsidR="006D3884">
        <w:rPr>
          <w:rFonts w:ascii="Arial" w:hAnsi="Arial" w:cs="Arial"/>
        </w:rPr>
        <w:t xml:space="preserve">) </w:t>
      </w:r>
      <w:proofErr w:type="spellStart"/>
      <w:r w:rsidR="006D3884">
        <w:rPr>
          <w:rFonts w:ascii="Arial" w:hAnsi="Arial" w:cs="Arial"/>
        </w:rPr>
        <w:t>kontak</w:t>
      </w:r>
      <w:proofErr w:type="spellEnd"/>
      <w:r w:rsidR="006D3884">
        <w:rPr>
          <w:rFonts w:ascii="Arial" w:hAnsi="Arial" w:cs="Arial"/>
        </w:rPr>
        <w:t xml:space="preserve"> di </w:t>
      </w:r>
      <w:proofErr w:type="spellStart"/>
      <w:r w:rsidR="006D3884">
        <w:rPr>
          <w:rFonts w:ascii="Arial" w:hAnsi="Arial" w:cs="Arial"/>
        </w:rPr>
        <w:t>masing-masing</w:t>
      </w:r>
      <w:proofErr w:type="spellEnd"/>
      <w:r w:rsidR="006D3884">
        <w:rPr>
          <w:rFonts w:ascii="Arial" w:hAnsi="Arial" w:cs="Arial"/>
        </w:rPr>
        <w:t xml:space="preserve"> </w:t>
      </w:r>
      <w:proofErr w:type="spellStart"/>
      <w:r w:rsidR="006D3884">
        <w:rPr>
          <w:rFonts w:ascii="Arial" w:hAnsi="Arial" w:cs="Arial"/>
        </w:rPr>
        <w:t>perusahaan</w:t>
      </w:r>
      <w:proofErr w:type="spellEnd"/>
      <w:r w:rsidR="006D3884">
        <w:rPr>
          <w:rFonts w:ascii="Arial" w:hAnsi="Arial" w:cs="Arial"/>
        </w:rPr>
        <w:t xml:space="preserve"> </w:t>
      </w:r>
      <w:proofErr w:type="spellStart"/>
      <w:r w:rsidR="006D3884">
        <w:rPr>
          <w:rFonts w:ascii="Arial" w:hAnsi="Arial" w:cs="Arial"/>
        </w:rPr>
        <w:t>pertambangan</w:t>
      </w:r>
      <w:proofErr w:type="spellEnd"/>
      <w:r w:rsidRPr="00583A80">
        <w:rPr>
          <w:rFonts w:ascii="Arial" w:hAnsi="Arial" w:cs="Arial"/>
        </w:rPr>
        <w:t xml:space="preserve">. </w:t>
      </w:r>
    </w:p>
    <w:p w:rsidR="00C62896" w:rsidRDefault="00C62896" w:rsidP="00354CD3">
      <w:pPr>
        <w:spacing w:after="0"/>
        <w:jc w:val="both"/>
        <w:rPr>
          <w:rFonts w:ascii="Arial" w:hAnsi="Arial" w:cs="Arial"/>
          <w:lang w:val="en-GB"/>
        </w:rPr>
      </w:pPr>
    </w:p>
    <w:p w:rsidR="008868B8" w:rsidRPr="00C62896" w:rsidRDefault="008868B8" w:rsidP="00C62896">
      <w:pPr>
        <w:pStyle w:val="ListParagraph"/>
        <w:numPr>
          <w:ilvl w:val="0"/>
          <w:numId w:val="24"/>
        </w:numPr>
        <w:spacing w:after="120"/>
        <w:ind w:left="284" w:hanging="284"/>
        <w:jc w:val="both"/>
        <w:rPr>
          <w:rFonts w:ascii="Arial" w:hAnsi="Arial" w:cs="Arial"/>
          <w:lang w:val="id-ID"/>
        </w:rPr>
      </w:pPr>
      <w:r w:rsidRPr="00C62896">
        <w:rPr>
          <w:rFonts w:ascii="Arial" w:hAnsi="Arial" w:cs="Arial"/>
          <w:lang w:val="id-ID"/>
        </w:rPr>
        <w:t>Otorisasi Pajak</w:t>
      </w:r>
    </w:p>
    <w:p w:rsidR="008868B8" w:rsidRPr="008868B8" w:rsidRDefault="008868B8" w:rsidP="008868B8">
      <w:pPr>
        <w:pStyle w:val="ListParagraph"/>
        <w:spacing w:after="120"/>
        <w:ind w:left="284"/>
        <w:jc w:val="both"/>
        <w:rPr>
          <w:rFonts w:ascii="Arial" w:hAnsi="Arial" w:cs="Arial"/>
          <w:lang w:val="id-ID"/>
        </w:rPr>
      </w:pPr>
      <w:r>
        <w:rPr>
          <w:rFonts w:ascii="Arial" w:hAnsi="Arial" w:cs="Arial"/>
          <w:lang w:val="id-ID"/>
        </w:rPr>
        <w:t>Perlunya tambahan waktu untuk memproses permintaan DJP per tanggal 23 Januari 2014 yang menyatakan bahwa akte pendirian atau akte perubahan harus diserahkan. Dengan adanya ketentuan tersebut, resiko yang mungkin dihadapi adalah adanya perusahaan yang keberatan menyerahkan akte pendirian atau akte perubahan dan kendala waktu.</w:t>
      </w:r>
    </w:p>
    <w:p w:rsidR="00C62896" w:rsidRDefault="00C62896" w:rsidP="00354CD3">
      <w:pPr>
        <w:spacing w:after="0"/>
        <w:jc w:val="both"/>
        <w:rPr>
          <w:rFonts w:ascii="Arial" w:hAnsi="Arial" w:cs="Arial"/>
          <w:lang w:val="id-ID"/>
        </w:rPr>
      </w:pPr>
    </w:p>
    <w:p w:rsidR="00C527D7" w:rsidRPr="00C62896" w:rsidRDefault="005B1DB6" w:rsidP="00C62896">
      <w:pPr>
        <w:pStyle w:val="ListParagraph"/>
        <w:numPr>
          <w:ilvl w:val="0"/>
          <w:numId w:val="24"/>
        </w:numPr>
        <w:spacing w:after="120"/>
        <w:ind w:left="284" w:hanging="284"/>
        <w:jc w:val="both"/>
        <w:rPr>
          <w:rFonts w:ascii="Arial" w:hAnsi="Arial" w:cs="Arial"/>
          <w:lang w:val="en-GB"/>
        </w:rPr>
      </w:pPr>
      <w:r w:rsidRPr="00C62896">
        <w:rPr>
          <w:rFonts w:ascii="Arial" w:hAnsi="Arial" w:cs="Arial"/>
          <w:lang w:val="id-ID"/>
        </w:rPr>
        <w:t xml:space="preserve">Perubahan jumlah </w:t>
      </w:r>
      <w:proofErr w:type="spellStart"/>
      <w:r w:rsidR="00091A57" w:rsidRPr="00C62896">
        <w:rPr>
          <w:rFonts w:ascii="Arial" w:hAnsi="Arial" w:cs="Arial"/>
        </w:rPr>
        <w:t>entitas</w:t>
      </w:r>
      <w:proofErr w:type="spellEnd"/>
      <w:r w:rsidRPr="00C62896">
        <w:rPr>
          <w:rFonts w:ascii="Arial" w:hAnsi="Arial" w:cs="Arial"/>
          <w:lang w:val="id-ID"/>
        </w:rPr>
        <w:t xml:space="preserve"> </w:t>
      </w:r>
      <w:proofErr w:type="spellStart"/>
      <w:r w:rsidRPr="00C62896">
        <w:rPr>
          <w:rFonts w:ascii="Arial" w:hAnsi="Arial" w:cs="Arial"/>
        </w:rPr>
        <w:t>untuk</w:t>
      </w:r>
      <w:proofErr w:type="spellEnd"/>
      <w:r w:rsidRPr="00C62896">
        <w:rPr>
          <w:rFonts w:ascii="Arial" w:hAnsi="Arial" w:cs="Arial"/>
        </w:rPr>
        <w:t xml:space="preserve"> </w:t>
      </w:r>
      <w:proofErr w:type="spellStart"/>
      <w:r w:rsidRPr="00C62896">
        <w:rPr>
          <w:rFonts w:ascii="Arial" w:hAnsi="Arial" w:cs="Arial"/>
        </w:rPr>
        <w:t>dir</w:t>
      </w:r>
      <w:proofErr w:type="spellEnd"/>
      <w:r w:rsidR="00C527D7" w:rsidRPr="00C62896">
        <w:rPr>
          <w:rFonts w:ascii="Arial" w:hAnsi="Arial" w:cs="Arial"/>
          <w:lang w:val="id-ID"/>
        </w:rPr>
        <w:t>ekonsiliasi</w:t>
      </w:r>
    </w:p>
    <w:p w:rsidR="00450FFF" w:rsidRDefault="008868B8" w:rsidP="003E0A9A">
      <w:pPr>
        <w:ind w:left="284"/>
        <w:jc w:val="both"/>
        <w:rPr>
          <w:rFonts w:ascii="Arial" w:hAnsi="Arial" w:cs="Arial"/>
          <w:lang w:val="id-ID"/>
        </w:rPr>
      </w:pPr>
      <w:r>
        <w:rPr>
          <w:rFonts w:ascii="Arial" w:hAnsi="Arial" w:cs="Arial"/>
          <w:lang w:val="id-ID"/>
        </w:rPr>
        <w:t xml:space="preserve">Adanya perubahan ruang lingkup untuk jumlah perusahaan yang akan di rekonsiliasi sesuai pemberitahuan dari Sekretariat pada tanggal 17 Januari 2014. </w:t>
      </w:r>
      <w:r w:rsidR="003E0A9A">
        <w:rPr>
          <w:rFonts w:ascii="Arial" w:hAnsi="Arial" w:cs="Arial"/>
          <w:lang w:val="id-ID"/>
        </w:rPr>
        <w:t>Dalam hal ini k</w:t>
      </w:r>
      <w:r>
        <w:rPr>
          <w:rFonts w:ascii="Arial" w:hAnsi="Arial" w:cs="Arial"/>
          <w:lang w:val="id-ID"/>
        </w:rPr>
        <w:t>ami membutuhkan persetujuan tertulis dari Tim Pelaksana</w:t>
      </w:r>
      <w:r w:rsidR="003E0A9A">
        <w:rPr>
          <w:rFonts w:ascii="Arial" w:hAnsi="Arial" w:cs="Arial"/>
          <w:lang w:val="id-ID"/>
        </w:rPr>
        <w:t>.</w:t>
      </w:r>
    </w:p>
    <w:p w:rsidR="00A92650" w:rsidRDefault="00A92650" w:rsidP="003E0A9A">
      <w:pPr>
        <w:ind w:left="284"/>
        <w:jc w:val="both"/>
        <w:rPr>
          <w:rFonts w:ascii="Arial" w:hAnsi="Arial" w:cs="Arial"/>
        </w:rPr>
      </w:pPr>
    </w:p>
    <w:p w:rsidR="0035617F" w:rsidRPr="00037ECB" w:rsidRDefault="0035617F" w:rsidP="0035617F">
      <w:pPr>
        <w:pStyle w:val="ListParagraph"/>
        <w:numPr>
          <w:ilvl w:val="0"/>
          <w:numId w:val="6"/>
        </w:numPr>
        <w:spacing w:after="120"/>
        <w:ind w:left="426" w:hanging="426"/>
        <w:jc w:val="both"/>
        <w:rPr>
          <w:rFonts w:ascii="Arial" w:hAnsi="Arial" w:cs="Arial"/>
          <w:b/>
          <w:lang w:val="en-GB"/>
        </w:rPr>
      </w:pPr>
      <w:proofErr w:type="spellStart"/>
      <w:r w:rsidRPr="00037ECB">
        <w:rPr>
          <w:rFonts w:ascii="Arial" w:hAnsi="Arial" w:cs="Arial"/>
          <w:b/>
          <w:lang w:val="en-GB"/>
        </w:rPr>
        <w:t>Sektor</w:t>
      </w:r>
      <w:proofErr w:type="spellEnd"/>
      <w:r w:rsidRPr="00037ECB">
        <w:rPr>
          <w:rFonts w:ascii="Arial" w:hAnsi="Arial" w:cs="Arial"/>
          <w:b/>
          <w:lang w:val="en-GB"/>
        </w:rPr>
        <w:t xml:space="preserve"> </w:t>
      </w:r>
      <w:proofErr w:type="spellStart"/>
      <w:r w:rsidRPr="00037ECB">
        <w:rPr>
          <w:rFonts w:ascii="Arial" w:hAnsi="Arial" w:cs="Arial"/>
          <w:b/>
          <w:lang w:val="en-GB"/>
        </w:rPr>
        <w:t>Minyak</w:t>
      </w:r>
      <w:proofErr w:type="spellEnd"/>
      <w:r w:rsidRPr="00037ECB">
        <w:rPr>
          <w:rFonts w:ascii="Arial" w:hAnsi="Arial" w:cs="Arial"/>
          <w:b/>
          <w:lang w:val="en-GB"/>
        </w:rPr>
        <w:t xml:space="preserve"> </w:t>
      </w:r>
      <w:proofErr w:type="spellStart"/>
      <w:r w:rsidRPr="00037ECB">
        <w:rPr>
          <w:rFonts w:ascii="Arial" w:hAnsi="Arial" w:cs="Arial"/>
          <w:b/>
          <w:lang w:val="en-GB"/>
        </w:rPr>
        <w:t>dan</w:t>
      </w:r>
      <w:proofErr w:type="spellEnd"/>
      <w:r w:rsidRPr="00037ECB">
        <w:rPr>
          <w:rFonts w:ascii="Arial" w:hAnsi="Arial" w:cs="Arial"/>
          <w:b/>
          <w:lang w:val="en-GB"/>
        </w:rPr>
        <w:t xml:space="preserve"> Gas </w:t>
      </w:r>
      <w:proofErr w:type="spellStart"/>
      <w:r w:rsidRPr="00037ECB">
        <w:rPr>
          <w:rFonts w:ascii="Arial" w:hAnsi="Arial" w:cs="Arial"/>
          <w:b/>
          <w:lang w:val="en-GB"/>
        </w:rPr>
        <w:t>Bumi</w:t>
      </w:r>
      <w:proofErr w:type="spellEnd"/>
    </w:p>
    <w:p w:rsidR="0035617F" w:rsidRDefault="0035617F" w:rsidP="0035617F">
      <w:pPr>
        <w:pStyle w:val="ListParagraph"/>
        <w:spacing w:after="120"/>
        <w:ind w:left="426" w:hanging="426"/>
        <w:jc w:val="both"/>
        <w:rPr>
          <w:rFonts w:ascii="Arial" w:hAnsi="Arial" w:cs="Arial"/>
          <w:lang w:val="en-GB"/>
        </w:rPr>
      </w:pPr>
    </w:p>
    <w:p w:rsidR="0035617F" w:rsidRDefault="0035617F" w:rsidP="00707E15">
      <w:pPr>
        <w:pStyle w:val="ListParagraph"/>
        <w:numPr>
          <w:ilvl w:val="0"/>
          <w:numId w:val="11"/>
        </w:numPr>
        <w:spacing w:after="120"/>
        <w:jc w:val="both"/>
        <w:rPr>
          <w:rFonts w:ascii="Arial" w:hAnsi="Arial" w:cs="Arial"/>
          <w:lang w:val="en-GB"/>
        </w:rPr>
      </w:pPr>
      <w:proofErr w:type="spellStart"/>
      <w:r>
        <w:rPr>
          <w:rFonts w:ascii="Arial" w:hAnsi="Arial" w:cs="Arial"/>
          <w:lang w:val="en-GB"/>
        </w:rPr>
        <w:t>Jumlah</w:t>
      </w:r>
      <w:proofErr w:type="spellEnd"/>
      <w:r>
        <w:rPr>
          <w:rFonts w:ascii="Arial" w:hAnsi="Arial" w:cs="Arial"/>
          <w:lang w:val="en-GB"/>
        </w:rPr>
        <w:t xml:space="preserve"> </w:t>
      </w:r>
      <w:proofErr w:type="spellStart"/>
      <w:r>
        <w:rPr>
          <w:rFonts w:ascii="Arial" w:hAnsi="Arial" w:cs="Arial"/>
          <w:lang w:val="en-GB"/>
        </w:rPr>
        <w:t>entitas</w:t>
      </w:r>
      <w:proofErr w:type="spellEnd"/>
    </w:p>
    <w:p w:rsidR="0035617F" w:rsidRDefault="0035617F" w:rsidP="00707E15">
      <w:pPr>
        <w:pStyle w:val="ListParagraph"/>
        <w:spacing w:after="120"/>
        <w:ind w:left="786" w:hanging="426"/>
        <w:jc w:val="both"/>
        <w:rPr>
          <w:rFonts w:ascii="Arial" w:hAnsi="Arial" w:cs="Arial"/>
          <w:lang w:val="en-GB"/>
        </w:rPr>
      </w:pPr>
      <w:proofErr w:type="gramStart"/>
      <w:r>
        <w:rPr>
          <w:rFonts w:ascii="Arial" w:hAnsi="Arial" w:cs="Arial"/>
          <w:lang w:val="en-GB"/>
        </w:rPr>
        <w:t>Operator :</w:t>
      </w:r>
      <w:proofErr w:type="gramEnd"/>
      <w:r>
        <w:rPr>
          <w:rFonts w:ascii="Arial" w:hAnsi="Arial" w:cs="Arial"/>
          <w:lang w:val="en-GB"/>
        </w:rPr>
        <w:t xml:space="preserve"> 71</w:t>
      </w:r>
    </w:p>
    <w:p w:rsidR="0035617F" w:rsidRDefault="0035617F" w:rsidP="00707E15">
      <w:pPr>
        <w:pStyle w:val="ListParagraph"/>
        <w:spacing w:after="120"/>
        <w:ind w:left="786" w:hanging="426"/>
        <w:jc w:val="both"/>
        <w:rPr>
          <w:rFonts w:ascii="Arial" w:hAnsi="Arial" w:cs="Arial"/>
          <w:lang w:val="en-GB"/>
        </w:rPr>
      </w:pPr>
      <w:r>
        <w:rPr>
          <w:rFonts w:ascii="Arial" w:hAnsi="Arial" w:cs="Arial"/>
          <w:lang w:val="en-GB"/>
        </w:rPr>
        <w:t>Non operator (</w:t>
      </w:r>
      <w:proofErr w:type="spellStart"/>
      <w:r>
        <w:rPr>
          <w:rFonts w:ascii="Arial" w:hAnsi="Arial" w:cs="Arial"/>
          <w:lang w:val="en-GB"/>
        </w:rPr>
        <w:t>mitra</w:t>
      </w:r>
      <w:proofErr w:type="spellEnd"/>
      <w:proofErr w:type="gramStart"/>
      <w:r>
        <w:rPr>
          <w:rFonts w:ascii="Arial" w:hAnsi="Arial" w:cs="Arial"/>
          <w:lang w:val="en-GB"/>
        </w:rPr>
        <w:t>) :</w:t>
      </w:r>
      <w:proofErr w:type="gramEnd"/>
      <w:r>
        <w:rPr>
          <w:rFonts w:ascii="Arial" w:hAnsi="Arial" w:cs="Arial"/>
          <w:lang w:val="en-GB"/>
        </w:rPr>
        <w:t xml:space="preserve"> 99</w:t>
      </w:r>
    </w:p>
    <w:p w:rsidR="0035617F" w:rsidRDefault="0035617F" w:rsidP="00707E15">
      <w:pPr>
        <w:pStyle w:val="ListParagraph"/>
        <w:spacing w:after="120"/>
        <w:ind w:left="786" w:hanging="426"/>
        <w:jc w:val="both"/>
        <w:rPr>
          <w:rFonts w:ascii="Arial" w:hAnsi="Arial" w:cs="Arial"/>
          <w:lang w:val="en-GB"/>
        </w:rPr>
      </w:pPr>
      <w:r>
        <w:rPr>
          <w:rFonts w:ascii="Arial" w:hAnsi="Arial" w:cs="Arial"/>
          <w:lang w:val="en-GB"/>
        </w:rPr>
        <w:t xml:space="preserve">Total 170 </w:t>
      </w:r>
      <w:proofErr w:type="spellStart"/>
      <w:r>
        <w:rPr>
          <w:rFonts w:ascii="Arial" w:hAnsi="Arial" w:cs="Arial"/>
          <w:lang w:val="en-GB"/>
        </w:rPr>
        <w:t>entitas</w:t>
      </w:r>
      <w:proofErr w:type="spellEnd"/>
    </w:p>
    <w:p w:rsidR="0035617F" w:rsidRDefault="0035617F" w:rsidP="0035617F">
      <w:pPr>
        <w:pStyle w:val="ListParagraph"/>
        <w:spacing w:after="120"/>
        <w:ind w:left="426" w:hanging="426"/>
        <w:jc w:val="both"/>
        <w:rPr>
          <w:rFonts w:ascii="Arial" w:hAnsi="Arial" w:cs="Arial"/>
          <w:lang w:val="en-GB"/>
        </w:rPr>
      </w:pPr>
    </w:p>
    <w:p w:rsidR="00707E15" w:rsidRDefault="00707E15" w:rsidP="00707E15">
      <w:pPr>
        <w:pStyle w:val="ListParagraph"/>
        <w:numPr>
          <w:ilvl w:val="0"/>
          <w:numId w:val="11"/>
        </w:numPr>
        <w:spacing w:after="120"/>
        <w:jc w:val="both"/>
        <w:rPr>
          <w:rFonts w:ascii="Arial" w:hAnsi="Arial" w:cs="Arial"/>
          <w:lang w:val="en-GB"/>
        </w:rPr>
      </w:pPr>
      <w:r>
        <w:rPr>
          <w:rFonts w:ascii="Arial" w:hAnsi="Arial" w:cs="Arial"/>
          <w:lang w:val="en-GB"/>
        </w:rPr>
        <w:t xml:space="preserve">Status </w:t>
      </w:r>
      <w:proofErr w:type="spellStart"/>
      <w:r>
        <w:rPr>
          <w:rFonts w:ascii="Arial" w:hAnsi="Arial" w:cs="Arial"/>
          <w:lang w:val="en-GB"/>
        </w:rPr>
        <w:t>Pelaporan</w:t>
      </w:r>
      <w:proofErr w:type="spellEnd"/>
      <w:r w:rsidR="003252BE">
        <w:rPr>
          <w:rFonts w:ascii="Arial" w:hAnsi="Arial" w:cs="Arial"/>
          <w:lang w:val="en-GB"/>
        </w:rPr>
        <w:t xml:space="preserve"> Operator</w:t>
      </w:r>
      <w:r w:rsidR="003E0A9A">
        <w:rPr>
          <w:rFonts w:ascii="Arial" w:hAnsi="Arial" w:cs="Arial"/>
          <w:lang w:val="en-GB"/>
        </w:rPr>
        <w:t xml:space="preserve"> per </w:t>
      </w:r>
      <w:proofErr w:type="spellStart"/>
      <w:r w:rsidR="003E0A9A">
        <w:rPr>
          <w:rFonts w:ascii="Arial" w:hAnsi="Arial" w:cs="Arial"/>
          <w:lang w:val="en-GB"/>
        </w:rPr>
        <w:t>tanggal</w:t>
      </w:r>
      <w:proofErr w:type="spellEnd"/>
      <w:r w:rsidR="003E0A9A">
        <w:rPr>
          <w:rFonts w:ascii="Arial" w:hAnsi="Arial" w:cs="Arial"/>
          <w:lang w:val="en-GB"/>
        </w:rPr>
        <w:t xml:space="preserve"> 27</w:t>
      </w:r>
      <w:r w:rsidR="009521E5">
        <w:rPr>
          <w:rFonts w:ascii="Arial" w:hAnsi="Arial" w:cs="Arial"/>
          <w:lang w:val="en-GB"/>
        </w:rPr>
        <w:t xml:space="preserve"> Jan 2014</w:t>
      </w:r>
    </w:p>
    <w:p w:rsidR="00707E15" w:rsidRDefault="003252BE" w:rsidP="00707E15">
      <w:pPr>
        <w:pStyle w:val="ListParagraph"/>
        <w:spacing w:after="120"/>
        <w:ind w:left="360"/>
        <w:jc w:val="both"/>
        <w:rPr>
          <w:rFonts w:ascii="Arial" w:hAnsi="Arial" w:cs="Arial"/>
          <w:lang w:val="en-GB"/>
        </w:rPr>
      </w:pPr>
      <w:proofErr w:type="spellStart"/>
      <w:r>
        <w:rPr>
          <w:rFonts w:ascii="Arial" w:hAnsi="Arial" w:cs="Arial"/>
          <w:lang w:val="en-GB"/>
        </w:rPr>
        <w:t>Jumlah</w:t>
      </w:r>
      <w:proofErr w:type="spellEnd"/>
      <w:r>
        <w:rPr>
          <w:rFonts w:ascii="Arial" w:hAnsi="Arial" w:cs="Arial"/>
          <w:lang w:val="en-GB"/>
        </w:rPr>
        <w:t xml:space="preserve"> yang </w:t>
      </w:r>
      <w:proofErr w:type="spellStart"/>
      <w:r>
        <w:rPr>
          <w:rFonts w:ascii="Arial" w:hAnsi="Arial" w:cs="Arial"/>
          <w:lang w:val="en-GB"/>
        </w:rPr>
        <w:t>telah</w:t>
      </w:r>
      <w:proofErr w:type="spellEnd"/>
      <w:r>
        <w:rPr>
          <w:rFonts w:ascii="Arial" w:hAnsi="Arial" w:cs="Arial"/>
          <w:lang w:val="en-GB"/>
        </w:rPr>
        <w:t xml:space="preserve"> </w:t>
      </w:r>
      <w:proofErr w:type="spellStart"/>
      <w:proofErr w:type="gramStart"/>
      <w:r>
        <w:rPr>
          <w:rFonts w:ascii="Arial" w:hAnsi="Arial" w:cs="Arial"/>
          <w:lang w:val="en-GB"/>
        </w:rPr>
        <w:t>diterima</w:t>
      </w:r>
      <w:proofErr w:type="spellEnd"/>
      <w:r>
        <w:rPr>
          <w:rFonts w:ascii="Arial" w:hAnsi="Arial" w:cs="Arial"/>
          <w:lang w:val="en-GB"/>
        </w:rPr>
        <w:t xml:space="preserve"> :</w:t>
      </w:r>
      <w:proofErr w:type="gramEnd"/>
      <w:r>
        <w:rPr>
          <w:rFonts w:ascii="Arial" w:hAnsi="Arial" w:cs="Arial"/>
          <w:lang w:val="en-GB"/>
        </w:rPr>
        <w:t xml:space="preserve"> 71</w:t>
      </w:r>
    </w:p>
    <w:p w:rsidR="003252BE" w:rsidRDefault="003252BE" w:rsidP="00707E15">
      <w:pPr>
        <w:pStyle w:val="ListParagraph"/>
        <w:spacing w:after="120"/>
        <w:ind w:left="360"/>
        <w:jc w:val="both"/>
        <w:rPr>
          <w:rFonts w:ascii="Arial" w:hAnsi="Arial" w:cs="Arial"/>
          <w:lang w:val="en-GB"/>
        </w:rPr>
      </w:pPr>
      <w:proofErr w:type="spellStart"/>
      <w:r>
        <w:rPr>
          <w:rFonts w:ascii="Arial" w:hAnsi="Arial" w:cs="Arial"/>
          <w:lang w:val="en-GB"/>
        </w:rPr>
        <w:t>Jumlah</w:t>
      </w:r>
      <w:proofErr w:type="spellEnd"/>
      <w:r w:rsidR="003E0A9A">
        <w:rPr>
          <w:rFonts w:ascii="Arial" w:hAnsi="Arial" w:cs="Arial"/>
          <w:lang w:val="en-GB"/>
        </w:rPr>
        <w:t xml:space="preserve"> yang </w:t>
      </w:r>
      <w:proofErr w:type="spellStart"/>
      <w:r w:rsidR="003E0A9A">
        <w:rPr>
          <w:rFonts w:ascii="Arial" w:hAnsi="Arial" w:cs="Arial"/>
          <w:lang w:val="en-GB"/>
        </w:rPr>
        <w:t>masih</w:t>
      </w:r>
      <w:proofErr w:type="spellEnd"/>
      <w:r w:rsidR="003E0A9A">
        <w:rPr>
          <w:rFonts w:ascii="Arial" w:hAnsi="Arial" w:cs="Arial"/>
          <w:lang w:val="en-GB"/>
        </w:rPr>
        <w:t xml:space="preserve"> </w:t>
      </w:r>
      <w:proofErr w:type="spellStart"/>
      <w:r w:rsidR="003E0A9A">
        <w:rPr>
          <w:rFonts w:ascii="Arial" w:hAnsi="Arial" w:cs="Arial"/>
          <w:lang w:val="en-GB"/>
        </w:rPr>
        <w:t>belum</w:t>
      </w:r>
      <w:proofErr w:type="spellEnd"/>
      <w:r w:rsidR="003E0A9A">
        <w:rPr>
          <w:rFonts w:ascii="Arial" w:hAnsi="Arial" w:cs="Arial"/>
          <w:lang w:val="en-GB"/>
        </w:rPr>
        <w:t xml:space="preserve"> </w:t>
      </w:r>
      <w:proofErr w:type="spellStart"/>
      <w:proofErr w:type="gramStart"/>
      <w:r w:rsidR="003E0A9A">
        <w:rPr>
          <w:rFonts w:ascii="Arial" w:hAnsi="Arial" w:cs="Arial"/>
          <w:lang w:val="en-GB"/>
        </w:rPr>
        <w:t>lengkap</w:t>
      </w:r>
      <w:proofErr w:type="spellEnd"/>
      <w:r w:rsidR="003E0A9A">
        <w:rPr>
          <w:rFonts w:ascii="Arial" w:hAnsi="Arial" w:cs="Arial"/>
          <w:lang w:val="en-GB"/>
        </w:rPr>
        <w:t xml:space="preserve"> :</w:t>
      </w:r>
      <w:proofErr w:type="gramEnd"/>
      <w:r w:rsidR="003E0A9A">
        <w:rPr>
          <w:rFonts w:ascii="Arial" w:hAnsi="Arial" w:cs="Arial"/>
          <w:lang w:val="en-GB"/>
        </w:rPr>
        <w:t xml:space="preserve"> 10</w:t>
      </w:r>
    </w:p>
    <w:p w:rsidR="003252BE" w:rsidRDefault="003252BE" w:rsidP="00707E15">
      <w:pPr>
        <w:pStyle w:val="ListParagraph"/>
        <w:spacing w:after="120"/>
        <w:ind w:left="360"/>
        <w:jc w:val="both"/>
        <w:rPr>
          <w:rFonts w:ascii="Arial" w:hAnsi="Arial" w:cs="Arial"/>
          <w:lang w:val="en-GB"/>
        </w:rPr>
      </w:pPr>
    </w:p>
    <w:p w:rsidR="009521E5" w:rsidRDefault="003252BE" w:rsidP="009521E5">
      <w:pPr>
        <w:pStyle w:val="ListParagraph"/>
        <w:numPr>
          <w:ilvl w:val="0"/>
          <w:numId w:val="11"/>
        </w:numPr>
        <w:spacing w:after="120"/>
        <w:jc w:val="both"/>
        <w:rPr>
          <w:rFonts w:ascii="Arial" w:hAnsi="Arial" w:cs="Arial"/>
          <w:lang w:val="en-GB"/>
        </w:rPr>
      </w:pPr>
      <w:r>
        <w:rPr>
          <w:rFonts w:ascii="Arial" w:hAnsi="Arial" w:cs="Arial"/>
          <w:lang w:val="en-GB"/>
        </w:rPr>
        <w:t xml:space="preserve">Status </w:t>
      </w:r>
      <w:proofErr w:type="spellStart"/>
      <w:r>
        <w:rPr>
          <w:rFonts w:ascii="Arial" w:hAnsi="Arial" w:cs="Arial"/>
          <w:lang w:val="en-GB"/>
        </w:rPr>
        <w:t>Pelaporan</w:t>
      </w:r>
      <w:proofErr w:type="spellEnd"/>
      <w:r>
        <w:rPr>
          <w:rFonts w:ascii="Arial" w:hAnsi="Arial" w:cs="Arial"/>
          <w:lang w:val="en-GB"/>
        </w:rPr>
        <w:t xml:space="preserve"> </w:t>
      </w:r>
      <w:proofErr w:type="spellStart"/>
      <w:r>
        <w:rPr>
          <w:rFonts w:ascii="Arial" w:hAnsi="Arial" w:cs="Arial"/>
          <w:lang w:val="en-GB"/>
        </w:rPr>
        <w:t>Mitra</w:t>
      </w:r>
      <w:proofErr w:type="spellEnd"/>
      <w:r w:rsidR="009521E5" w:rsidRPr="009521E5">
        <w:rPr>
          <w:rFonts w:ascii="Arial" w:hAnsi="Arial" w:cs="Arial"/>
          <w:lang w:val="en-GB"/>
        </w:rPr>
        <w:t xml:space="preserve"> </w:t>
      </w:r>
      <w:r w:rsidR="003E0A9A">
        <w:rPr>
          <w:rFonts w:ascii="Arial" w:hAnsi="Arial" w:cs="Arial"/>
          <w:lang w:val="en-GB"/>
        </w:rPr>
        <w:t xml:space="preserve">per </w:t>
      </w:r>
      <w:proofErr w:type="spellStart"/>
      <w:r w:rsidR="003E0A9A">
        <w:rPr>
          <w:rFonts w:ascii="Arial" w:hAnsi="Arial" w:cs="Arial"/>
          <w:lang w:val="en-GB"/>
        </w:rPr>
        <w:t>tanggal</w:t>
      </w:r>
      <w:proofErr w:type="spellEnd"/>
      <w:r w:rsidR="003E0A9A">
        <w:rPr>
          <w:rFonts w:ascii="Arial" w:hAnsi="Arial" w:cs="Arial"/>
          <w:lang w:val="en-GB"/>
        </w:rPr>
        <w:t xml:space="preserve"> 27</w:t>
      </w:r>
      <w:r w:rsidR="009521E5">
        <w:rPr>
          <w:rFonts w:ascii="Arial" w:hAnsi="Arial" w:cs="Arial"/>
          <w:lang w:val="en-GB"/>
        </w:rPr>
        <w:t xml:space="preserve"> Jan 2014</w:t>
      </w:r>
    </w:p>
    <w:p w:rsidR="00AA327B" w:rsidRPr="00AA327B" w:rsidRDefault="003252BE" w:rsidP="00AA327B">
      <w:pPr>
        <w:pStyle w:val="ListParagraph"/>
        <w:spacing w:after="120"/>
        <w:ind w:left="360"/>
        <w:jc w:val="both"/>
        <w:rPr>
          <w:rFonts w:ascii="Arial" w:hAnsi="Arial" w:cs="Arial"/>
          <w:lang w:val="en-GB"/>
        </w:rPr>
      </w:pPr>
      <w:proofErr w:type="spellStart"/>
      <w:r>
        <w:rPr>
          <w:rFonts w:ascii="Arial" w:hAnsi="Arial" w:cs="Arial"/>
          <w:lang w:val="en-GB"/>
        </w:rPr>
        <w:t>Jumlah</w:t>
      </w:r>
      <w:proofErr w:type="spellEnd"/>
      <w:r>
        <w:rPr>
          <w:rFonts w:ascii="Arial" w:hAnsi="Arial" w:cs="Arial"/>
          <w:lang w:val="en-GB"/>
        </w:rPr>
        <w:t xml:space="preserve"> yang </w:t>
      </w:r>
      <w:proofErr w:type="spellStart"/>
      <w:r>
        <w:rPr>
          <w:rFonts w:ascii="Arial" w:hAnsi="Arial" w:cs="Arial"/>
          <w:lang w:val="en-GB"/>
        </w:rPr>
        <w:t>telah</w:t>
      </w:r>
      <w:proofErr w:type="spellEnd"/>
      <w:r>
        <w:rPr>
          <w:rFonts w:ascii="Arial" w:hAnsi="Arial" w:cs="Arial"/>
          <w:lang w:val="en-GB"/>
        </w:rPr>
        <w:t xml:space="preserve"> </w:t>
      </w:r>
      <w:proofErr w:type="spellStart"/>
      <w:proofErr w:type="gramStart"/>
      <w:r>
        <w:rPr>
          <w:rFonts w:ascii="Arial" w:hAnsi="Arial" w:cs="Arial"/>
          <w:lang w:val="en-GB"/>
        </w:rPr>
        <w:t>diterima</w:t>
      </w:r>
      <w:proofErr w:type="spellEnd"/>
      <w:r>
        <w:rPr>
          <w:rFonts w:ascii="Arial" w:hAnsi="Arial" w:cs="Arial"/>
          <w:lang w:val="en-GB"/>
        </w:rPr>
        <w:t xml:space="preserve"> :</w:t>
      </w:r>
      <w:proofErr w:type="gramEnd"/>
      <w:r>
        <w:rPr>
          <w:rFonts w:ascii="Arial" w:hAnsi="Arial" w:cs="Arial"/>
          <w:lang w:val="en-GB"/>
        </w:rPr>
        <w:t xml:space="preserve"> </w:t>
      </w:r>
      <w:r w:rsidR="003E0A9A">
        <w:rPr>
          <w:rFonts w:ascii="Arial" w:hAnsi="Arial" w:cs="Arial"/>
          <w:lang w:val="en-GB"/>
        </w:rPr>
        <w:t>78</w:t>
      </w:r>
    </w:p>
    <w:p w:rsidR="00191973" w:rsidRDefault="003E0A9A" w:rsidP="00AA327B">
      <w:pPr>
        <w:pStyle w:val="ListParagraph"/>
        <w:spacing w:after="120"/>
        <w:ind w:left="360"/>
        <w:jc w:val="both"/>
        <w:rPr>
          <w:rFonts w:ascii="Arial" w:hAnsi="Arial" w:cs="Arial"/>
          <w:lang w:val="en-GB"/>
        </w:rPr>
      </w:pPr>
      <w:proofErr w:type="spellStart"/>
      <w:r>
        <w:rPr>
          <w:rFonts w:ascii="Arial" w:hAnsi="Arial" w:cs="Arial"/>
          <w:lang w:val="en-GB"/>
        </w:rPr>
        <w:t>Jumlah</w:t>
      </w:r>
      <w:proofErr w:type="spellEnd"/>
      <w:r>
        <w:rPr>
          <w:rFonts w:ascii="Arial" w:hAnsi="Arial" w:cs="Arial"/>
          <w:lang w:val="en-GB"/>
        </w:rPr>
        <w:t xml:space="preserve"> yang </w:t>
      </w:r>
      <w:proofErr w:type="spellStart"/>
      <w:r>
        <w:rPr>
          <w:rFonts w:ascii="Arial" w:hAnsi="Arial" w:cs="Arial"/>
          <w:lang w:val="en-GB"/>
        </w:rPr>
        <w:t>belum</w:t>
      </w:r>
      <w:proofErr w:type="spellEnd"/>
      <w:r>
        <w:rPr>
          <w:rFonts w:ascii="Arial" w:hAnsi="Arial" w:cs="Arial"/>
          <w:lang w:val="en-GB"/>
        </w:rPr>
        <w:t xml:space="preserve"> </w:t>
      </w:r>
      <w:proofErr w:type="spellStart"/>
      <w:proofErr w:type="gramStart"/>
      <w:r>
        <w:rPr>
          <w:rFonts w:ascii="Arial" w:hAnsi="Arial" w:cs="Arial"/>
          <w:lang w:val="en-GB"/>
        </w:rPr>
        <w:t>diterima</w:t>
      </w:r>
      <w:proofErr w:type="spellEnd"/>
      <w:r>
        <w:rPr>
          <w:rFonts w:ascii="Arial" w:hAnsi="Arial" w:cs="Arial"/>
          <w:lang w:val="en-GB"/>
        </w:rPr>
        <w:t xml:space="preserve"> :</w:t>
      </w:r>
      <w:proofErr w:type="gramEnd"/>
      <w:r>
        <w:rPr>
          <w:rFonts w:ascii="Arial" w:hAnsi="Arial" w:cs="Arial"/>
          <w:lang w:val="en-GB"/>
        </w:rPr>
        <w:t xml:space="preserve"> 21</w:t>
      </w:r>
      <w:r w:rsidR="00AA327B">
        <w:rPr>
          <w:rFonts w:ascii="Arial" w:hAnsi="Arial" w:cs="Arial"/>
          <w:lang w:val="en-GB"/>
        </w:rPr>
        <w:t xml:space="preserve">, </w:t>
      </w:r>
    </w:p>
    <w:p w:rsidR="00AA327B" w:rsidRDefault="00191973" w:rsidP="00AA327B">
      <w:pPr>
        <w:pStyle w:val="ListParagraph"/>
        <w:spacing w:after="120"/>
        <w:ind w:left="360"/>
        <w:jc w:val="both"/>
        <w:rPr>
          <w:rFonts w:ascii="Arial" w:hAnsi="Arial" w:cs="Arial"/>
          <w:lang w:val="en-GB"/>
        </w:rPr>
      </w:pPr>
      <w:proofErr w:type="spellStart"/>
      <w:r>
        <w:rPr>
          <w:rFonts w:ascii="Arial" w:hAnsi="Arial" w:cs="Arial"/>
          <w:lang w:val="en-GB"/>
        </w:rPr>
        <w:t>Catatan</w:t>
      </w:r>
      <w:proofErr w:type="spellEnd"/>
      <w:r>
        <w:rPr>
          <w:rFonts w:ascii="Arial" w:hAnsi="Arial" w:cs="Arial"/>
          <w:lang w:val="en-GB"/>
        </w:rPr>
        <w:t xml:space="preserve">: </w:t>
      </w:r>
      <w:proofErr w:type="spellStart"/>
      <w:r w:rsidR="00AA327B">
        <w:rPr>
          <w:rFonts w:ascii="Arial" w:hAnsi="Arial" w:cs="Arial"/>
          <w:lang w:val="en-GB"/>
        </w:rPr>
        <w:t>dari</w:t>
      </w:r>
      <w:proofErr w:type="spellEnd"/>
      <w:r w:rsidR="00AA327B">
        <w:rPr>
          <w:rFonts w:ascii="Arial" w:hAnsi="Arial" w:cs="Arial"/>
          <w:lang w:val="en-GB"/>
        </w:rPr>
        <w:t xml:space="preserve"> </w:t>
      </w:r>
      <w:proofErr w:type="spellStart"/>
      <w:r w:rsidR="00AA327B">
        <w:rPr>
          <w:rFonts w:ascii="Arial" w:hAnsi="Arial" w:cs="Arial"/>
          <w:lang w:val="en-GB"/>
        </w:rPr>
        <w:t>jumlah</w:t>
      </w:r>
      <w:proofErr w:type="spellEnd"/>
      <w:r w:rsidR="00AA327B">
        <w:rPr>
          <w:rFonts w:ascii="Arial" w:hAnsi="Arial" w:cs="Arial"/>
          <w:lang w:val="en-GB"/>
        </w:rPr>
        <w:t xml:space="preserve"> </w:t>
      </w:r>
      <w:r w:rsidR="003E0A9A">
        <w:rPr>
          <w:rFonts w:ascii="Arial" w:hAnsi="Arial" w:cs="Arial"/>
          <w:lang w:val="en-GB"/>
        </w:rPr>
        <w:t>21</w:t>
      </w:r>
      <w:r>
        <w:rPr>
          <w:rFonts w:ascii="Arial" w:hAnsi="Arial" w:cs="Arial"/>
          <w:lang w:val="en-GB"/>
        </w:rPr>
        <w:t xml:space="preserve"> </w:t>
      </w:r>
      <w:proofErr w:type="spellStart"/>
      <w:r w:rsidR="00AA327B">
        <w:rPr>
          <w:rFonts w:ascii="Arial" w:hAnsi="Arial" w:cs="Arial"/>
          <w:lang w:val="en-GB"/>
        </w:rPr>
        <w:t>ini</w:t>
      </w:r>
      <w:proofErr w:type="spellEnd"/>
      <w:r>
        <w:rPr>
          <w:rFonts w:ascii="Arial" w:hAnsi="Arial" w:cs="Arial"/>
          <w:lang w:val="en-GB"/>
        </w:rPr>
        <w:t>,</w:t>
      </w:r>
      <w:r w:rsidR="00AA327B">
        <w:rPr>
          <w:rFonts w:ascii="Arial" w:hAnsi="Arial" w:cs="Arial"/>
          <w:lang w:val="en-GB"/>
        </w:rPr>
        <w:t xml:space="preserve"> </w:t>
      </w:r>
      <w:r w:rsidR="003E0A9A">
        <w:rPr>
          <w:rFonts w:ascii="Arial" w:hAnsi="Arial" w:cs="Arial"/>
          <w:lang w:val="id-ID"/>
        </w:rPr>
        <w:t xml:space="preserve">tidak termasuk </w:t>
      </w:r>
      <w:r w:rsidR="00AA327B">
        <w:rPr>
          <w:rFonts w:ascii="Arial" w:hAnsi="Arial" w:cs="Arial"/>
          <w:lang w:val="en-GB"/>
        </w:rPr>
        <w:t xml:space="preserve">14 </w:t>
      </w:r>
      <w:r w:rsidR="003E0A9A">
        <w:rPr>
          <w:rFonts w:ascii="Arial" w:hAnsi="Arial" w:cs="Arial"/>
          <w:lang w:val="id-ID"/>
        </w:rPr>
        <w:t xml:space="preserve">mitra karena </w:t>
      </w:r>
      <w:proofErr w:type="spellStart"/>
      <w:r w:rsidR="00AA327B">
        <w:rPr>
          <w:rFonts w:ascii="Arial" w:hAnsi="Arial" w:cs="Arial"/>
          <w:lang w:val="en-GB"/>
        </w:rPr>
        <w:t>nilainya</w:t>
      </w:r>
      <w:proofErr w:type="spellEnd"/>
      <w:r w:rsidR="00AA327B">
        <w:rPr>
          <w:rFonts w:ascii="Arial" w:hAnsi="Arial" w:cs="Arial"/>
          <w:lang w:val="en-GB"/>
        </w:rPr>
        <w:t xml:space="preserve"> </w:t>
      </w:r>
      <w:proofErr w:type="spellStart"/>
      <w:r w:rsidR="00AA327B">
        <w:rPr>
          <w:rFonts w:ascii="Arial" w:hAnsi="Arial" w:cs="Arial"/>
          <w:lang w:val="en-GB"/>
        </w:rPr>
        <w:t>nol</w:t>
      </w:r>
      <w:proofErr w:type="spellEnd"/>
      <w:r w:rsidR="00AA327B">
        <w:rPr>
          <w:rFonts w:ascii="Arial" w:hAnsi="Arial" w:cs="Arial"/>
          <w:lang w:val="en-GB"/>
        </w:rPr>
        <w:t xml:space="preserve"> </w:t>
      </w:r>
      <w:proofErr w:type="spellStart"/>
      <w:r w:rsidR="00AA327B">
        <w:rPr>
          <w:rFonts w:ascii="Arial" w:hAnsi="Arial" w:cs="Arial"/>
          <w:lang w:val="en-GB"/>
        </w:rPr>
        <w:t>berdasarkan</w:t>
      </w:r>
      <w:proofErr w:type="spellEnd"/>
      <w:r w:rsidR="00AA327B">
        <w:rPr>
          <w:rFonts w:ascii="Arial" w:hAnsi="Arial" w:cs="Arial"/>
          <w:lang w:val="en-GB"/>
        </w:rPr>
        <w:t xml:space="preserve"> </w:t>
      </w:r>
      <w:proofErr w:type="spellStart"/>
      <w:r w:rsidR="00AA327B">
        <w:rPr>
          <w:rFonts w:ascii="Arial" w:hAnsi="Arial" w:cs="Arial"/>
          <w:lang w:val="en-GB"/>
        </w:rPr>
        <w:t>laporan</w:t>
      </w:r>
      <w:proofErr w:type="spellEnd"/>
      <w:r w:rsidR="00AA327B">
        <w:rPr>
          <w:rFonts w:ascii="Arial" w:hAnsi="Arial" w:cs="Arial"/>
          <w:lang w:val="en-GB"/>
        </w:rPr>
        <w:t xml:space="preserve"> </w:t>
      </w:r>
      <w:proofErr w:type="spellStart"/>
      <w:r w:rsidR="00AA327B">
        <w:rPr>
          <w:rFonts w:ascii="Arial" w:hAnsi="Arial" w:cs="Arial"/>
          <w:lang w:val="en-GB"/>
        </w:rPr>
        <w:t>dari</w:t>
      </w:r>
      <w:proofErr w:type="spellEnd"/>
      <w:r w:rsidR="00AA327B">
        <w:rPr>
          <w:rFonts w:ascii="Arial" w:hAnsi="Arial" w:cs="Arial"/>
          <w:lang w:val="en-GB"/>
        </w:rPr>
        <w:t xml:space="preserve"> </w:t>
      </w:r>
      <w:proofErr w:type="spellStart"/>
      <w:r w:rsidR="00AA327B">
        <w:rPr>
          <w:rFonts w:ascii="Arial" w:hAnsi="Arial" w:cs="Arial"/>
          <w:lang w:val="en-GB"/>
        </w:rPr>
        <w:t>Ditjen</w:t>
      </w:r>
      <w:proofErr w:type="spellEnd"/>
      <w:r w:rsidR="00AA327B">
        <w:rPr>
          <w:rFonts w:ascii="Arial" w:hAnsi="Arial" w:cs="Arial"/>
          <w:lang w:val="en-GB"/>
        </w:rPr>
        <w:t xml:space="preserve"> </w:t>
      </w:r>
      <w:proofErr w:type="spellStart"/>
      <w:r w:rsidR="00AA327B">
        <w:rPr>
          <w:rFonts w:ascii="Arial" w:hAnsi="Arial" w:cs="Arial"/>
          <w:lang w:val="en-GB"/>
        </w:rPr>
        <w:t>Anggaran</w:t>
      </w:r>
      <w:proofErr w:type="spellEnd"/>
      <w:r w:rsidR="00AA327B">
        <w:rPr>
          <w:rFonts w:ascii="Arial" w:hAnsi="Arial" w:cs="Arial"/>
          <w:lang w:val="en-GB"/>
        </w:rPr>
        <w:t>.</w:t>
      </w:r>
    </w:p>
    <w:p w:rsidR="000240B7" w:rsidRPr="00AA327B" w:rsidRDefault="000240B7" w:rsidP="00AA327B">
      <w:pPr>
        <w:pStyle w:val="ListParagraph"/>
        <w:spacing w:after="120"/>
        <w:ind w:left="360"/>
        <w:jc w:val="both"/>
        <w:rPr>
          <w:rFonts w:ascii="Arial" w:hAnsi="Arial" w:cs="Arial"/>
          <w:lang w:val="en-GB"/>
        </w:rPr>
      </w:pPr>
    </w:p>
    <w:p w:rsidR="0035617F" w:rsidRDefault="000240B7" w:rsidP="0035617F">
      <w:pPr>
        <w:pStyle w:val="ListParagraph"/>
        <w:spacing w:after="120"/>
        <w:ind w:left="426" w:hanging="426"/>
        <w:jc w:val="both"/>
        <w:rPr>
          <w:rFonts w:ascii="Arial" w:hAnsi="Arial" w:cs="Arial"/>
          <w:lang w:val="en-GB"/>
        </w:rPr>
      </w:pPr>
      <w:r>
        <w:rPr>
          <w:rFonts w:ascii="Arial" w:hAnsi="Arial" w:cs="Arial"/>
          <w:lang w:val="en-GB"/>
        </w:rPr>
        <w:tab/>
      </w:r>
      <w:proofErr w:type="spellStart"/>
      <w:r w:rsidR="00C62896">
        <w:rPr>
          <w:rFonts w:ascii="Arial" w:hAnsi="Arial" w:cs="Arial"/>
          <w:lang w:val="en-GB"/>
        </w:rPr>
        <w:t>Tindak</w:t>
      </w:r>
      <w:proofErr w:type="spellEnd"/>
      <w:r w:rsidR="00C62896">
        <w:rPr>
          <w:rFonts w:ascii="Arial" w:hAnsi="Arial" w:cs="Arial"/>
          <w:lang w:val="en-GB"/>
        </w:rPr>
        <w:t xml:space="preserve"> </w:t>
      </w:r>
      <w:proofErr w:type="spellStart"/>
      <w:r w:rsidR="00C62896">
        <w:rPr>
          <w:rFonts w:ascii="Arial" w:hAnsi="Arial" w:cs="Arial"/>
          <w:lang w:val="en-GB"/>
        </w:rPr>
        <w:t>lanjut</w:t>
      </w:r>
      <w:proofErr w:type="spellEnd"/>
      <w:r w:rsidR="00C62896">
        <w:rPr>
          <w:rFonts w:ascii="Arial" w:hAnsi="Arial" w:cs="Arial"/>
          <w:lang w:val="en-GB"/>
        </w:rPr>
        <w:t xml:space="preserve"> </w:t>
      </w:r>
      <w:proofErr w:type="spellStart"/>
      <w:r w:rsidR="00C62896">
        <w:rPr>
          <w:rFonts w:ascii="Arial" w:hAnsi="Arial" w:cs="Arial"/>
          <w:lang w:val="en-GB"/>
        </w:rPr>
        <w:t>untuk</w:t>
      </w:r>
      <w:proofErr w:type="spellEnd"/>
      <w:r w:rsidR="00C62896">
        <w:rPr>
          <w:rFonts w:ascii="Arial" w:hAnsi="Arial" w:cs="Arial"/>
          <w:lang w:val="en-GB"/>
        </w:rPr>
        <w:t xml:space="preserve"> </w:t>
      </w:r>
      <w:proofErr w:type="spellStart"/>
      <w:r w:rsidR="00C62896">
        <w:rPr>
          <w:rFonts w:ascii="Arial" w:hAnsi="Arial" w:cs="Arial"/>
          <w:lang w:val="en-GB"/>
        </w:rPr>
        <w:t>pelaporan</w:t>
      </w:r>
      <w:proofErr w:type="spellEnd"/>
      <w:r w:rsidR="00C62896">
        <w:rPr>
          <w:rFonts w:ascii="Arial" w:hAnsi="Arial" w:cs="Arial"/>
          <w:lang w:val="en-GB"/>
        </w:rPr>
        <w:t xml:space="preserve"> 21</w:t>
      </w:r>
      <w:r>
        <w:rPr>
          <w:rFonts w:ascii="Arial" w:hAnsi="Arial" w:cs="Arial"/>
          <w:lang w:val="en-GB"/>
        </w:rPr>
        <w:t xml:space="preserve"> </w:t>
      </w:r>
      <w:proofErr w:type="spellStart"/>
      <w:r>
        <w:rPr>
          <w:rFonts w:ascii="Arial" w:hAnsi="Arial" w:cs="Arial"/>
          <w:lang w:val="en-GB"/>
        </w:rPr>
        <w:t>mitra</w:t>
      </w:r>
      <w:proofErr w:type="spellEnd"/>
      <w:r>
        <w:rPr>
          <w:rFonts w:ascii="Arial" w:hAnsi="Arial" w:cs="Arial"/>
          <w:lang w:val="en-GB"/>
        </w:rPr>
        <w:t xml:space="preserve"> </w:t>
      </w:r>
      <w:proofErr w:type="spellStart"/>
      <w:r>
        <w:rPr>
          <w:rFonts w:ascii="Arial" w:hAnsi="Arial" w:cs="Arial"/>
          <w:lang w:val="en-GB"/>
        </w:rPr>
        <w:t>tersebut</w:t>
      </w:r>
      <w:proofErr w:type="spellEnd"/>
      <w:r>
        <w:rPr>
          <w:rFonts w:ascii="Arial" w:hAnsi="Arial" w:cs="Arial"/>
          <w:lang w:val="en-GB"/>
        </w:rPr>
        <w:t>:</w:t>
      </w:r>
    </w:p>
    <w:p w:rsidR="00CC1E1E" w:rsidRPr="000240B7" w:rsidRDefault="00C62896" w:rsidP="00C62896">
      <w:pPr>
        <w:pStyle w:val="ListParagraph"/>
        <w:numPr>
          <w:ilvl w:val="1"/>
          <w:numId w:val="12"/>
        </w:numPr>
        <w:tabs>
          <w:tab w:val="clear" w:pos="1440"/>
          <w:tab w:val="num" w:pos="993"/>
        </w:tabs>
        <w:spacing w:after="120"/>
        <w:ind w:left="993" w:hanging="284"/>
        <w:jc w:val="both"/>
        <w:rPr>
          <w:rFonts w:ascii="Arial" w:hAnsi="Arial" w:cs="Arial"/>
          <w:lang w:val="en-GB"/>
        </w:rPr>
      </w:pPr>
      <w:proofErr w:type="spellStart"/>
      <w:r>
        <w:rPr>
          <w:rFonts w:ascii="Arial" w:hAnsi="Arial" w:cs="Arial"/>
        </w:rPr>
        <w:t>Mengirim</w:t>
      </w:r>
      <w:proofErr w:type="spellEnd"/>
      <w:r>
        <w:rPr>
          <w:rFonts w:ascii="Arial" w:hAnsi="Arial" w:cs="Arial"/>
        </w:rPr>
        <w:t xml:space="preserve">  email </w:t>
      </w:r>
      <w:proofErr w:type="spellStart"/>
      <w:r>
        <w:rPr>
          <w:rFonts w:ascii="Arial" w:hAnsi="Arial" w:cs="Arial"/>
        </w:rPr>
        <w:t>langsung</w:t>
      </w:r>
      <w:proofErr w:type="spellEnd"/>
      <w:r>
        <w:rPr>
          <w:rFonts w:ascii="Arial" w:hAnsi="Arial" w:cs="Arial"/>
        </w:rPr>
        <w:t xml:space="preserve"> </w:t>
      </w:r>
      <w:proofErr w:type="spellStart"/>
      <w:r>
        <w:rPr>
          <w:rFonts w:ascii="Arial" w:hAnsi="Arial" w:cs="Arial"/>
        </w:rPr>
        <w:t>ke</w:t>
      </w:r>
      <w:proofErr w:type="spellEnd"/>
      <w:r>
        <w:rPr>
          <w:rFonts w:ascii="Arial" w:hAnsi="Arial" w:cs="Arial"/>
        </w:rPr>
        <w:t xml:space="preserve"> 3</w:t>
      </w:r>
      <w:r w:rsidR="007B7131" w:rsidRPr="000240B7">
        <w:rPr>
          <w:rFonts w:ascii="Arial" w:hAnsi="Arial" w:cs="Arial"/>
        </w:rPr>
        <w:t xml:space="preserve"> </w:t>
      </w:r>
      <w:proofErr w:type="spellStart"/>
      <w:r w:rsidR="007B7131" w:rsidRPr="000240B7">
        <w:rPr>
          <w:rFonts w:ascii="Arial" w:hAnsi="Arial" w:cs="Arial"/>
        </w:rPr>
        <w:t>mitra</w:t>
      </w:r>
      <w:proofErr w:type="spellEnd"/>
      <w:r w:rsidR="00BB089F">
        <w:rPr>
          <w:rFonts w:ascii="Arial" w:hAnsi="Arial" w:cs="Arial"/>
        </w:rPr>
        <w:t>;</w:t>
      </w:r>
      <w:r w:rsidR="007B7131" w:rsidRPr="000240B7">
        <w:rPr>
          <w:rFonts w:ascii="Arial" w:hAnsi="Arial" w:cs="Arial"/>
        </w:rPr>
        <w:t xml:space="preserve"> </w:t>
      </w:r>
    </w:p>
    <w:p w:rsidR="00CC1E1E" w:rsidRPr="000240B7" w:rsidRDefault="007B7131" w:rsidP="00C62896">
      <w:pPr>
        <w:pStyle w:val="ListParagraph"/>
        <w:numPr>
          <w:ilvl w:val="1"/>
          <w:numId w:val="12"/>
        </w:numPr>
        <w:tabs>
          <w:tab w:val="clear" w:pos="1440"/>
          <w:tab w:val="num" w:pos="993"/>
        </w:tabs>
        <w:spacing w:after="120"/>
        <w:ind w:left="993" w:hanging="284"/>
        <w:jc w:val="both"/>
        <w:rPr>
          <w:rFonts w:ascii="Arial" w:hAnsi="Arial" w:cs="Arial"/>
          <w:lang w:val="en-GB"/>
        </w:rPr>
      </w:pPr>
      <w:proofErr w:type="spellStart"/>
      <w:r w:rsidRPr="000240B7">
        <w:rPr>
          <w:rFonts w:ascii="Arial" w:hAnsi="Arial" w:cs="Arial"/>
        </w:rPr>
        <w:t>Mengirim</w:t>
      </w:r>
      <w:proofErr w:type="spellEnd"/>
      <w:r w:rsidRPr="000240B7">
        <w:rPr>
          <w:rFonts w:ascii="Arial" w:hAnsi="Arial" w:cs="Arial"/>
        </w:rPr>
        <w:t xml:space="preserve"> email </w:t>
      </w:r>
      <w:proofErr w:type="spellStart"/>
      <w:r w:rsidRPr="000240B7">
        <w:rPr>
          <w:rFonts w:ascii="Arial" w:hAnsi="Arial" w:cs="Arial"/>
        </w:rPr>
        <w:t>ke</w:t>
      </w:r>
      <w:proofErr w:type="spellEnd"/>
      <w:r w:rsidRPr="000240B7">
        <w:rPr>
          <w:rFonts w:ascii="Arial" w:hAnsi="Arial" w:cs="Arial"/>
        </w:rPr>
        <w:t xml:space="preserve"> </w:t>
      </w:r>
      <w:r w:rsidR="00C62896">
        <w:rPr>
          <w:rFonts w:ascii="Arial" w:hAnsi="Arial" w:cs="Arial"/>
        </w:rPr>
        <w:t xml:space="preserve">4 operators </w:t>
      </w:r>
      <w:proofErr w:type="spellStart"/>
      <w:r w:rsidR="00C62896">
        <w:rPr>
          <w:rFonts w:ascii="Arial" w:hAnsi="Arial" w:cs="Arial"/>
        </w:rPr>
        <w:t>untuk</w:t>
      </w:r>
      <w:proofErr w:type="spellEnd"/>
      <w:r w:rsidR="00C62896">
        <w:rPr>
          <w:rFonts w:ascii="Arial" w:hAnsi="Arial" w:cs="Arial"/>
        </w:rPr>
        <w:t xml:space="preserve"> 10</w:t>
      </w:r>
      <w:r w:rsidRPr="000240B7">
        <w:rPr>
          <w:rFonts w:ascii="Arial" w:hAnsi="Arial" w:cs="Arial"/>
        </w:rPr>
        <w:t xml:space="preserve"> </w:t>
      </w:r>
      <w:proofErr w:type="spellStart"/>
      <w:r w:rsidRPr="000240B7">
        <w:rPr>
          <w:rFonts w:ascii="Arial" w:hAnsi="Arial" w:cs="Arial"/>
        </w:rPr>
        <w:t>mitra</w:t>
      </w:r>
      <w:proofErr w:type="spellEnd"/>
      <w:r w:rsidR="00BB089F">
        <w:rPr>
          <w:rFonts w:ascii="Arial" w:hAnsi="Arial" w:cs="Arial"/>
        </w:rPr>
        <w:t>;</w:t>
      </w:r>
      <w:r w:rsidRPr="000240B7">
        <w:rPr>
          <w:rFonts w:ascii="Arial" w:hAnsi="Arial" w:cs="Arial"/>
        </w:rPr>
        <w:t xml:space="preserve"> </w:t>
      </w:r>
    </w:p>
    <w:p w:rsidR="00CC1E1E" w:rsidRPr="000240B7" w:rsidRDefault="007B7131" w:rsidP="00C62896">
      <w:pPr>
        <w:pStyle w:val="ListParagraph"/>
        <w:numPr>
          <w:ilvl w:val="1"/>
          <w:numId w:val="12"/>
        </w:numPr>
        <w:tabs>
          <w:tab w:val="clear" w:pos="1440"/>
          <w:tab w:val="num" w:pos="993"/>
        </w:tabs>
        <w:spacing w:after="120"/>
        <w:ind w:left="993" w:hanging="284"/>
        <w:jc w:val="both"/>
        <w:rPr>
          <w:rFonts w:ascii="Arial" w:hAnsi="Arial" w:cs="Arial"/>
          <w:lang w:val="en-GB"/>
        </w:rPr>
      </w:pPr>
      <w:proofErr w:type="spellStart"/>
      <w:r w:rsidRPr="000240B7">
        <w:rPr>
          <w:rFonts w:ascii="Arial" w:hAnsi="Arial" w:cs="Arial"/>
        </w:rPr>
        <w:t>Mengi</w:t>
      </w:r>
      <w:r w:rsidR="00C62896">
        <w:rPr>
          <w:rFonts w:ascii="Arial" w:hAnsi="Arial" w:cs="Arial"/>
        </w:rPr>
        <w:t>rim</w:t>
      </w:r>
      <w:proofErr w:type="spellEnd"/>
      <w:r w:rsidR="00C62896">
        <w:rPr>
          <w:rFonts w:ascii="Arial" w:hAnsi="Arial" w:cs="Arial"/>
        </w:rPr>
        <w:t xml:space="preserve"> </w:t>
      </w:r>
      <w:proofErr w:type="spellStart"/>
      <w:r w:rsidR="00C62896">
        <w:rPr>
          <w:rFonts w:ascii="Arial" w:hAnsi="Arial" w:cs="Arial"/>
        </w:rPr>
        <w:t>melalui</w:t>
      </w:r>
      <w:proofErr w:type="spellEnd"/>
      <w:r w:rsidR="00C62896">
        <w:rPr>
          <w:rFonts w:ascii="Arial" w:hAnsi="Arial" w:cs="Arial"/>
        </w:rPr>
        <w:t xml:space="preserve"> </w:t>
      </w:r>
      <w:proofErr w:type="spellStart"/>
      <w:r w:rsidR="00C62896">
        <w:rPr>
          <w:rFonts w:ascii="Arial" w:hAnsi="Arial" w:cs="Arial"/>
        </w:rPr>
        <w:t>pos</w:t>
      </w:r>
      <w:proofErr w:type="spellEnd"/>
      <w:r w:rsidR="00C62896">
        <w:rPr>
          <w:rFonts w:ascii="Arial" w:hAnsi="Arial" w:cs="Arial"/>
        </w:rPr>
        <w:t xml:space="preserve"> </w:t>
      </w:r>
      <w:proofErr w:type="spellStart"/>
      <w:r w:rsidR="00C62896">
        <w:rPr>
          <w:rFonts w:ascii="Arial" w:hAnsi="Arial" w:cs="Arial"/>
        </w:rPr>
        <w:t>untuk</w:t>
      </w:r>
      <w:proofErr w:type="spellEnd"/>
      <w:r w:rsidR="00C62896">
        <w:rPr>
          <w:rFonts w:ascii="Arial" w:hAnsi="Arial" w:cs="Arial"/>
        </w:rPr>
        <w:t xml:space="preserve"> 8</w:t>
      </w:r>
      <w:r w:rsidR="00BB089F">
        <w:rPr>
          <w:rFonts w:ascii="Arial" w:hAnsi="Arial" w:cs="Arial"/>
        </w:rPr>
        <w:t xml:space="preserve"> </w:t>
      </w:r>
      <w:proofErr w:type="spellStart"/>
      <w:r w:rsidR="00BB089F">
        <w:rPr>
          <w:rFonts w:ascii="Arial" w:hAnsi="Arial" w:cs="Arial"/>
        </w:rPr>
        <w:t>mitra</w:t>
      </w:r>
      <w:proofErr w:type="spellEnd"/>
      <w:r w:rsidR="00BB089F">
        <w:rPr>
          <w:rFonts w:ascii="Arial" w:hAnsi="Arial" w:cs="Arial"/>
        </w:rPr>
        <w:t xml:space="preserve"> yang </w:t>
      </w:r>
      <w:proofErr w:type="spellStart"/>
      <w:r w:rsidRPr="000240B7">
        <w:rPr>
          <w:rFonts w:ascii="Arial" w:hAnsi="Arial" w:cs="Arial"/>
        </w:rPr>
        <w:t>tidak</w:t>
      </w:r>
      <w:proofErr w:type="spellEnd"/>
      <w:r w:rsidRPr="000240B7">
        <w:rPr>
          <w:rFonts w:ascii="Arial" w:hAnsi="Arial" w:cs="Arial"/>
        </w:rPr>
        <w:t xml:space="preserve"> </w:t>
      </w:r>
      <w:proofErr w:type="spellStart"/>
      <w:r w:rsidR="00BB089F">
        <w:rPr>
          <w:rFonts w:ascii="Arial" w:hAnsi="Arial" w:cs="Arial"/>
        </w:rPr>
        <w:t>terdapat</w:t>
      </w:r>
      <w:proofErr w:type="spellEnd"/>
      <w:r w:rsidR="00BB089F">
        <w:rPr>
          <w:rFonts w:ascii="Arial" w:hAnsi="Arial" w:cs="Arial"/>
        </w:rPr>
        <w:t xml:space="preserve"> </w:t>
      </w:r>
      <w:proofErr w:type="spellStart"/>
      <w:r w:rsidR="00BB089F">
        <w:rPr>
          <w:rFonts w:ascii="Arial" w:hAnsi="Arial" w:cs="Arial"/>
        </w:rPr>
        <w:t>alamat</w:t>
      </w:r>
      <w:proofErr w:type="spellEnd"/>
      <w:r w:rsidR="00BB089F">
        <w:rPr>
          <w:rFonts w:ascii="Arial" w:hAnsi="Arial" w:cs="Arial"/>
        </w:rPr>
        <w:t xml:space="preserve"> email;</w:t>
      </w:r>
    </w:p>
    <w:p w:rsidR="000240B7" w:rsidRDefault="000240B7" w:rsidP="0035617F">
      <w:pPr>
        <w:pStyle w:val="ListParagraph"/>
        <w:spacing w:after="120"/>
        <w:ind w:left="426" w:hanging="426"/>
        <w:jc w:val="both"/>
        <w:rPr>
          <w:rFonts w:ascii="Arial" w:hAnsi="Arial" w:cs="Arial"/>
          <w:lang w:val="id-ID"/>
        </w:rPr>
      </w:pPr>
    </w:p>
    <w:p w:rsidR="00450FFF" w:rsidRDefault="00450FFF" w:rsidP="0035617F">
      <w:pPr>
        <w:pStyle w:val="ListParagraph"/>
        <w:spacing w:after="120"/>
        <w:ind w:left="426" w:hanging="426"/>
        <w:jc w:val="both"/>
        <w:rPr>
          <w:rFonts w:ascii="Arial" w:hAnsi="Arial" w:cs="Arial"/>
          <w:lang w:val="id-ID"/>
        </w:rPr>
      </w:pPr>
    </w:p>
    <w:p w:rsidR="00450FFF" w:rsidRDefault="00450FFF" w:rsidP="0035617F">
      <w:pPr>
        <w:pStyle w:val="ListParagraph"/>
        <w:spacing w:after="120"/>
        <w:ind w:left="426" w:hanging="426"/>
        <w:jc w:val="both"/>
        <w:rPr>
          <w:rFonts w:ascii="Arial" w:hAnsi="Arial" w:cs="Arial"/>
          <w:lang w:val="id-ID"/>
        </w:rPr>
      </w:pPr>
    </w:p>
    <w:p w:rsidR="00450FFF" w:rsidRDefault="00450FFF" w:rsidP="0035617F">
      <w:pPr>
        <w:pStyle w:val="ListParagraph"/>
        <w:spacing w:after="120"/>
        <w:ind w:left="426" w:hanging="426"/>
        <w:jc w:val="both"/>
        <w:rPr>
          <w:rFonts w:ascii="Arial" w:hAnsi="Arial" w:cs="Arial"/>
          <w:lang w:val="id-ID"/>
        </w:rPr>
      </w:pPr>
    </w:p>
    <w:p w:rsidR="00450FFF" w:rsidRDefault="00450FFF" w:rsidP="0035617F">
      <w:pPr>
        <w:pStyle w:val="ListParagraph"/>
        <w:spacing w:after="120"/>
        <w:ind w:left="426" w:hanging="426"/>
        <w:jc w:val="both"/>
        <w:rPr>
          <w:rFonts w:ascii="Arial" w:hAnsi="Arial" w:cs="Arial"/>
          <w:lang w:val="id-ID"/>
        </w:rPr>
      </w:pPr>
    </w:p>
    <w:p w:rsidR="00450FFF" w:rsidRPr="00450FFF" w:rsidRDefault="00450FFF" w:rsidP="0035617F">
      <w:pPr>
        <w:pStyle w:val="ListParagraph"/>
        <w:spacing w:after="120"/>
        <w:ind w:left="426" w:hanging="426"/>
        <w:jc w:val="both"/>
        <w:rPr>
          <w:rFonts w:ascii="Arial" w:hAnsi="Arial" w:cs="Arial"/>
          <w:lang w:val="id-ID"/>
        </w:rPr>
      </w:pPr>
    </w:p>
    <w:p w:rsidR="006B0555" w:rsidRPr="00146830" w:rsidRDefault="001E7C10" w:rsidP="001E7C10">
      <w:pPr>
        <w:pStyle w:val="ListParagraph"/>
        <w:numPr>
          <w:ilvl w:val="0"/>
          <w:numId w:val="11"/>
        </w:numPr>
        <w:rPr>
          <w:rFonts w:ascii="Arial" w:hAnsi="Arial" w:cs="Arial"/>
          <w:lang w:val="en-GB"/>
        </w:rPr>
      </w:pPr>
      <w:proofErr w:type="spellStart"/>
      <w:r>
        <w:rPr>
          <w:rFonts w:ascii="Arial" w:hAnsi="Arial" w:cs="Arial"/>
          <w:lang w:val="en-GB"/>
        </w:rPr>
        <w:lastRenderedPageBreak/>
        <w:t>Hasil</w:t>
      </w:r>
      <w:proofErr w:type="spellEnd"/>
      <w:r>
        <w:rPr>
          <w:rFonts w:ascii="Arial" w:hAnsi="Arial" w:cs="Arial"/>
          <w:lang w:val="en-GB"/>
        </w:rPr>
        <w:t xml:space="preserve"> </w:t>
      </w:r>
      <w:proofErr w:type="spellStart"/>
      <w:r>
        <w:rPr>
          <w:rFonts w:ascii="Arial" w:hAnsi="Arial" w:cs="Arial"/>
          <w:lang w:val="en-GB"/>
        </w:rPr>
        <w:t>rekonsiliasi</w:t>
      </w:r>
      <w:proofErr w:type="spellEnd"/>
      <w:r>
        <w:rPr>
          <w:rFonts w:ascii="Arial" w:hAnsi="Arial" w:cs="Arial"/>
          <w:lang w:val="en-GB"/>
        </w:rPr>
        <w:t xml:space="preserve"> </w:t>
      </w:r>
      <w:proofErr w:type="spellStart"/>
      <w:r>
        <w:rPr>
          <w:rFonts w:ascii="Arial" w:hAnsi="Arial" w:cs="Arial"/>
          <w:lang w:val="en-GB"/>
        </w:rPr>
        <w:t>awal</w:t>
      </w:r>
      <w:proofErr w:type="spellEnd"/>
      <w:r>
        <w:rPr>
          <w:rFonts w:ascii="Arial" w:hAnsi="Arial" w:cs="Arial"/>
          <w:lang w:val="en-GB"/>
        </w:rPr>
        <w:t xml:space="preserve"> </w:t>
      </w:r>
      <w:proofErr w:type="spellStart"/>
      <w:r>
        <w:rPr>
          <w:rFonts w:ascii="Arial" w:hAnsi="Arial" w:cs="Arial"/>
          <w:lang w:val="en-GB"/>
        </w:rPr>
        <w:t>angka</w:t>
      </w:r>
      <w:proofErr w:type="spellEnd"/>
      <w:r>
        <w:rPr>
          <w:rFonts w:ascii="Arial" w:hAnsi="Arial" w:cs="Arial"/>
          <w:lang w:val="en-GB"/>
        </w:rPr>
        <w:t xml:space="preserve"> </w:t>
      </w:r>
      <w:proofErr w:type="spellStart"/>
      <w:r>
        <w:rPr>
          <w:rFonts w:ascii="Arial" w:hAnsi="Arial" w:cs="Arial"/>
          <w:lang w:val="en-GB"/>
        </w:rPr>
        <w:t>laporan</w:t>
      </w:r>
      <w:proofErr w:type="spellEnd"/>
      <w:r>
        <w:rPr>
          <w:rFonts w:ascii="Arial" w:hAnsi="Arial" w:cs="Arial"/>
          <w:lang w:val="en-GB"/>
        </w:rPr>
        <w:t xml:space="preserve"> </w:t>
      </w:r>
      <w:proofErr w:type="spellStart"/>
      <w:r>
        <w:rPr>
          <w:rFonts w:ascii="Arial" w:hAnsi="Arial" w:cs="Arial"/>
          <w:lang w:val="en-GB"/>
        </w:rPr>
        <w:t>migas</w:t>
      </w:r>
      <w:proofErr w:type="spellEnd"/>
      <w:r>
        <w:rPr>
          <w:rFonts w:ascii="Arial" w:hAnsi="Arial" w:cs="Arial"/>
          <w:lang w:val="en-GB"/>
        </w:rPr>
        <w:t xml:space="preserve"> </w:t>
      </w:r>
      <w:proofErr w:type="spellStart"/>
      <w:r>
        <w:rPr>
          <w:rFonts w:ascii="Arial" w:hAnsi="Arial" w:cs="Arial"/>
          <w:lang w:val="en-GB"/>
        </w:rPr>
        <w:t>seperti</w:t>
      </w:r>
      <w:proofErr w:type="spellEnd"/>
      <w:r>
        <w:rPr>
          <w:rFonts w:ascii="Arial" w:hAnsi="Arial" w:cs="Arial"/>
          <w:lang w:val="en-GB"/>
        </w:rPr>
        <w:t xml:space="preserve"> </w:t>
      </w:r>
      <w:proofErr w:type="spellStart"/>
      <w:r>
        <w:rPr>
          <w:rFonts w:ascii="Arial" w:hAnsi="Arial" w:cs="Arial"/>
          <w:lang w:val="en-GB"/>
        </w:rPr>
        <w:t>pada</w:t>
      </w:r>
      <w:proofErr w:type="spellEnd"/>
      <w:r>
        <w:rPr>
          <w:rFonts w:ascii="Arial" w:hAnsi="Arial" w:cs="Arial"/>
          <w:lang w:val="en-GB"/>
        </w:rPr>
        <w:t xml:space="preserve"> </w:t>
      </w:r>
      <w:proofErr w:type="spellStart"/>
      <w:r>
        <w:rPr>
          <w:rFonts w:ascii="Arial" w:hAnsi="Arial" w:cs="Arial"/>
          <w:lang w:val="en-GB"/>
        </w:rPr>
        <w:t>tabel</w:t>
      </w:r>
      <w:proofErr w:type="spellEnd"/>
      <w:r w:rsidR="00A76884">
        <w:rPr>
          <w:rFonts w:ascii="Arial" w:hAnsi="Arial" w:cs="Arial"/>
          <w:lang w:val="en-GB"/>
        </w:rPr>
        <w:t xml:space="preserve"> </w:t>
      </w:r>
      <w:proofErr w:type="spellStart"/>
      <w:r w:rsidR="00A76884">
        <w:rPr>
          <w:rFonts w:ascii="Arial" w:hAnsi="Arial" w:cs="Arial"/>
          <w:lang w:val="en-GB"/>
        </w:rPr>
        <w:t>migas</w:t>
      </w:r>
      <w:proofErr w:type="spellEnd"/>
      <w:r w:rsidR="00A76884">
        <w:rPr>
          <w:rFonts w:ascii="Arial" w:hAnsi="Arial" w:cs="Arial"/>
          <w:lang w:val="en-GB"/>
        </w:rPr>
        <w:t xml:space="preserve"> </w:t>
      </w:r>
      <w:proofErr w:type="spellStart"/>
      <w:r w:rsidR="00A76884">
        <w:rPr>
          <w:rFonts w:ascii="Arial" w:hAnsi="Arial" w:cs="Arial"/>
          <w:lang w:val="en-GB"/>
        </w:rPr>
        <w:t>terlampir</w:t>
      </w:r>
      <w:proofErr w:type="spellEnd"/>
      <w:r w:rsidR="00A76884">
        <w:rPr>
          <w:rFonts w:ascii="Arial" w:hAnsi="Arial" w:cs="Arial"/>
          <w:lang w:val="en-GB"/>
        </w:rPr>
        <w:t xml:space="preserve">. </w:t>
      </w:r>
    </w:p>
    <w:p w:rsidR="00146830" w:rsidRDefault="00146830" w:rsidP="00146830">
      <w:pPr>
        <w:rPr>
          <w:rFonts w:ascii="Arial" w:hAnsi="Arial" w:cs="Arial"/>
          <w:u w:val="single"/>
          <w:lang w:val="id-ID"/>
        </w:rPr>
      </w:pPr>
      <w:r w:rsidRPr="00572D4E">
        <w:rPr>
          <w:rFonts w:ascii="Arial" w:hAnsi="Arial" w:cs="Arial"/>
          <w:i/>
          <w:u w:val="single"/>
          <w:lang w:val="id-ID"/>
        </w:rPr>
        <w:t>Preliminary Data</w:t>
      </w:r>
      <w:r w:rsidR="00E55CBB">
        <w:rPr>
          <w:rFonts w:ascii="Arial" w:hAnsi="Arial" w:cs="Arial"/>
          <w:u w:val="single"/>
          <w:lang w:val="id-ID"/>
        </w:rPr>
        <w:t xml:space="preserve"> Rekonsiliasi 2010 </w:t>
      </w:r>
    </w:p>
    <w:p w:rsidR="004F33D9" w:rsidRPr="00572D4E" w:rsidRDefault="004F33D9" w:rsidP="00146830">
      <w:pPr>
        <w:rPr>
          <w:rFonts w:ascii="Arial" w:hAnsi="Arial" w:cs="Arial"/>
          <w:u w:val="single"/>
          <w:lang w:val="id-ID"/>
        </w:rPr>
      </w:pPr>
      <w:r>
        <w:rPr>
          <w:rFonts w:ascii="Arial" w:hAnsi="Arial" w:cs="Arial"/>
          <w:u w:val="single"/>
          <w:lang w:val="id-ID"/>
        </w:rPr>
        <w:t>Table 1 (1/3)</w:t>
      </w:r>
    </w:p>
    <w:tbl>
      <w:tblPr>
        <w:tblStyle w:val="TableGrid"/>
        <w:tblW w:w="0" w:type="auto"/>
        <w:tblLook w:val="04A0" w:firstRow="1" w:lastRow="0" w:firstColumn="1" w:lastColumn="0" w:noHBand="0" w:noVBand="1"/>
      </w:tblPr>
      <w:tblGrid>
        <w:gridCol w:w="1923"/>
        <w:gridCol w:w="1388"/>
        <w:gridCol w:w="1388"/>
        <w:gridCol w:w="1451"/>
        <w:gridCol w:w="1546"/>
        <w:gridCol w:w="1546"/>
      </w:tblGrid>
      <w:tr w:rsidR="00A35E33" w:rsidRPr="00A35E33" w:rsidTr="00A35E33">
        <w:trPr>
          <w:trHeight w:val="315"/>
        </w:trPr>
        <w:tc>
          <w:tcPr>
            <w:tcW w:w="2860" w:type="dxa"/>
            <w:vMerge w:val="restart"/>
            <w:hideMark/>
          </w:tcPr>
          <w:p w:rsidR="00A35E33" w:rsidRPr="00A35E33" w:rsidRDefault="00A35E33" w:rsidP="00A35E33">
            <w:pPr>
              <w:rPr>
                <w:rFonts w:ascii="Arial" w:hAnsi="Arial" w:cs="Arial"/>
                <w:b/>
                <w:bCs/>
                <w:sz w:val="18"/>
                <w:szCs w:val="18"/>
              </w:rPr>
            </w:pPr>
            <w:proofErr w:type="spellStart"/>
            <w:r w:rsidRPr="00A35E33">
              <w:rPr>
                <w:rFonts w:ascii="Arial" w:hAnsi="Arial" w:cs="Arial"/>
                <w:b/>
                <w:bCs/>
                <w:sz w:val="18"/>
                <w:szCs w:val="18"/>
              </w:rPr>
              <w:t>Dalam</w:t>
            </w:r>
            <w:proofErr w:type="spellEnd"/>
            <w:r w:rsidRPr="00A35E33">
              <w:rPr>
                <w:rFonts w:ascii="Arial" w:hAnsi="Arial" w:cs="Arial"/>
                <w:b/>
                <w:bCs/>
                <w:sz w:val="18"/>
                <w:szCs w:val="18"/>
              </w:rPr>
              <w:t xml:space="preserve"> </w:t>
            </w:r>
            <w:proofErr w:type="spellStart"/>
            <w:r w:rsidRPr="00A35E33">
              <w:rPr>
                <w:rFonts w:ascii="Arial" w:hAnsi="Arial" w:cs="Arial"/>
                <w:b/>
                <w:bCs/>
                <w:sz w:val="18"/>
                <w:szCs w:val="18"/>
              </w:rPr>
              <w:t>ribuan</w:t>
            </w:r>
            <w:proofErr w:type="spellEnd"/>
            <w:r w:rsidRPr="00A35E33">
              <w:rPr>
                <w:rFonts w:ascii="Arial" w:hAnsi="Arial" w:cs="Arial"/>
                <w:b/>
                <w:bCs/>
                <w:sz w:val="18"/>
                <w:szCs w:val="18"/>
              </w:rPr>
              <w:t xml:space="preserve"> US$</w:t>
            </w:r>
          </w:p>
        </w:tc>
        <w:tc>
          <w:tcPr>
            <w:tcW w:w="1800" w:type="dxa"/>
            <w:vMerge w:val="restart"/>
            <w:hideMark/>
          </w:tcPr>
          <w:p w:rsidR="00A35E33" w:rsidRPr="00A35E33" w:rsidRDefault="00A35E33" w:rsidP="00A35E33">
            <w:pPr>
              <w:rPr>
                <w:rFonts w:ascii="Arial" w:hAnsi="Arial" w:cs="Arial"/>
                <w:b/>
                <w:bCs/>
                <w:sz w:val="18"/>
                <w:szCs w:val="18"/>
              </w:rPr>
            </w:pPr>
            <w:r w:rsidRPr="00A35E33">
              <w:rPr>
                <w:rFonts w:ascii="Arial" w:hAnsi="Arial" w:cs="Arial"/>
                <w:b/>
                <w:bCs/>
                <w:sz w:val="18"/>
                <w:szCs w:val="18"/>
              </w:rPr>
              <w:t>KKKS</w:t>
            </w:r>
          </w:p>
        </w:tc>
        <w:tc>
          <w:tcPr>
            <w:tcW w:w="1800" w:type="dxa"/>
            <w:vMerge w:val="restart"/>
            <w:hideMark/>
          </w:tcPr>
          <w:p w:rsidR="00A35E33" w:rsidRPr="00A35E33" w:rsidRDefault="00A35E33" w:rsidP="00A35E33">
            <w:pPr>
              <w:rPr>
                <w:rFonts w:ascii="Arial" w:hAnsi="Arial" w:cs="Arial"/>
                <w:b/>
                <w:bCs/>
                <w:sz w:val="18"/>
                <w:szCs w:val="18"/>
              </w:rPr>
            </w:pPr>
            <w:r w:rsidRPr="00A35E33">
              <w:rPr>
                <w:rFonts w:ascii="Arial" w:hAnsi="Arial" w:cs="Arial"/>
                <w:b/>
                <w:bCs/>
                <w:sz w:val="18"/>
                <w:szCs w:val="18"/>
              </w:rPr>
              <w:t>PNBP</w:t>
            </w:r>
          </w:p>
        </w:tc>
        <w:tc>
          <w:tcPr>
            <w:tcW w:w="1800" w:type="dxa"/>
            <w:hideMark/>
          </w:tcPr>
          <w:p w:rsidR="00A35E33" w:rsidRPr="00A35E33" w:rsidRDefault="00A35E33" w:rsidP="00A35E33">
            <w:pPr>
              <w:rPr>
                <w:rFonts w:ascii="Arial" w:hAnsi="Arial" w:cs="Arial"/>
                <w:b/>
                <w:bCs/>
                <w:sz w:val="18"/>
                <w:szCs w:val="18"/>
              </w:rPr>
            </w:pPr>
            <w:proofErr w:type="spellStart"/>
            <w:r w:rsidRPr="00A35E33">
              <w:rPr>
                <w:rFonts w:ascii="Arial" w:hAnsi="Arial" w:cs="Arial"/>
                <w:b/>
                <w:bCs/>
                <w:sz w:val="18"/>
                <w:szCs w:val="18"/>
              </w:rPr>
              <w:t>Perbedaan</w:t>
            </w:r>
            <w:proofErr w:type="spellEnd"/>
          </w:p>
        </w:tc>
        <w:tc>
          <w:tcPr>
            <w:tcW w:w="1800" w:type="dxa"/>
            <w:vMerge w:val="restart"/>
            <w:hideMark/>
          </w:tcPr>
          <w:p w:rsidR="00A35E33" w:rsidRPr="00A35E33" w:rsidRDefault="00A35E33" w:rsidP="00A35E33">
            <w:pPr>
              <w:rPr>
                <w:rFonts w:ascii="Arial" w:hAnsi="Arial" w:cs="Arial"/>
                <w:b/>
                <w:bCs/>
                <w:sz w:val="18"/>
                <w:szCs w:val="18"/>
              </w:rPr>
            </w:pPr>
            <w:proofErr w:type="spellStart"/>
            <w:r w:rsidRPr="00A35E33">
              <w:rPr>
                <w:rFonts w:ascii="Arial" w:hAnsi="Arial" w:cs="Arial"/>
                <w:b/>
                <w:bCs/>
                <w:sz w:val="18"/>
                <w:szCs w:val="18"/>
              </w:rPr>
              <w:t>Penyesuaian</w:t>
            </w:r>
            <w:proofErr w:type="spellEnd"/>
            <w:r w:rsidRPr="00A35E33">
              <w:rPr>
                <w:rFonts w:ascii="Arial" w:hAnsi="Arial" w:cs="Arial"/>
                <w:b/>
                <w:bCs/>
                <w:sz w:val="18"/>
                <w:szCs w:val="18"/>
              </w:rPr>
              <w:t xml:space="preserve"> </w:t>
            </w:r>
          </w:p>
        </w:tc>
        <w:tc>
          <w:tcPr>
            <w:tcW w:w="2000" w:type="dxa"/>
            <w:hideMark/>
          </w:tcPr>
          <w:p w:rsidR="00A35E33" w:rsidRPr="00A35E33" w:rsidRDefault="00A35E33" w:rsidP="00A35E33">
            <w:pPr>
              <w:rPr>
                <w:rFonts w:ascii="Arial" w:hAnsi="Arial" w:cs="Arial"/>
                <w:b/>
                <w:bCs/>
                <w:sz w:val="18"/>
                <w:szCs w:val="18"/>
              </w:rPr>
            </w:pPr>
            <w:proofErr w:type="spellStart"/>
            <w:r w:rsidRPr="00A35E33">
              <w:rPr>
                <w:rFonts w:ascii="Arial" w:hAnsi="Arial" w:cs="Arial"/>
                <w:b/>
                <w:bCs/>
                <w:sz w:val="18"/>
                <w:szCs w:val="18"/>
              </w:rPr>
              <w:t>Perbedaan</w:t>
            </w:r>
            <w:proofErr w:type="spellEnd"/>
          </w:p>
        </w:tc>
      </w:tr>
      <w:tr w:rsidR="00A35E33" w:rsidRPr="00A35E33" w:rsidTr="00A35E33">
        <w:trPr>
          <w:trHeight w:val="423"/>
        </w:trPr>
        <w:tc>
          <w:tcPr>
            <w:tcW w:w="2860" w:type="dxa"/>
            <w:vMerge/>
            <w:hideMark/>
          </w:tcPr>
          <w:p w:rsidR="00A35E33" w:rsidRPr="00A35E33" w:rsidRDefault="00A35E33">
            <w:pPr>
              <w:rPr>
                <w:rFonts w:ascii="Arial" w:hAnsi="Arial" w:cs="Arial"/>
                <w:b/>
                <w:bCs/>
                <w:sz w:val="18"/>
                <w:szCs w:val="18"/>
              </w:rPr>
            </w:pPr>
          </w:p>
        </w:tc>
        <w:tc>
          <w:tcPr>
            <w:tcW w:w="1800" w:type="dxa"/>
            <w:vMerge/>
            <w:hideMark/>
          </w:tcPr>
          <w:p w:rsidR="00A35E33" w:rsidRPr="00A35E33" w:rsidRDefault="00A35E33">
            <w:pPr>
              <w:rPr>
                <w:rFonts w:ascii="Arial" w:hAnsi="Arial" w:cs="Arial"/>
                <w:b/>
                <w:bCs/>
                <w:sz w:val="18"/>
                <w:szCs w:val="18"/>
              </w:rPr>
            </w:pPr>
          </w:p>
        </w:tc>
        <w:tc>
          <w:tcPr>
            <w:tcW w:w="1800" w:type="dxa"/>
            <w:vMerge/>
            <w:hideMark/>
          </w:tcPr>
          <w:p w:rsidR="00A35E33" w:rsidRPr="00A35E33" w:rsidRDefault="00A35E33">
            <w:pPr>
              <w:rPr>
                <w:rFonts w:ascii="Arial" w:hAnsi="Arial" w:cs="Arial"/>
                <w:b/>
                <w:bCs/>
                <w:sz w:val="18"/>
                <w:szCs w:val="18"/>
              </w:rPr>
            </w:pPr>
          </w:p>
        </w:tc>
        <w:tc>
          <w:tcPr>
            <w:tcW w:w="1800" w:type="dxa"/>
            <w:hideMark/>
          </w:tcPr>
          <w:p w:rsidR="00A35E33" w:rsidRPr="00A35E33" w:rsidRDefault="00A35E33" w:rsidP="00A35E33">
            <w:pPr>
              <w:rPr>
                <w:rFonts w:ascii="Arial" w:hAnsi="Arial" w:cs="Arial"/>
                <w:b/>
                <w:bCs/>
                <w:sz w:val="18"/>
                <w:szCs w:val="18"/>
              </w:rPr>
            </w:pPr>
            <w:r w:rsidRPr="00A35E33">
              <w:rPr>
                <w:rFonts w:ascii="Arial" w:hAnsi="Arial" w:cs="Arial"/>
                <w:b/>
                <w:bCs/>
                <w:sz w:val="18"/>
                <w:szCs w:val="18"/>
              </w:rPr>
              <w:t xml:space="preserve">Pre – </w:t>
            </w:r>
            <w:proofErr w:type="spellStart"/>
            <w:r w:rsidRPr="00A35E33">
              <w:rPr>
                <w:rFonts w:ascii="Arial" w:hAnsi="Arial" w:cs="Arial"/>
                <w:b/>
                <w:bCs/>
                <w:sz w:val="18"/>
                <w:szCs w:val="18"/>
              </w:rPr>
              <w:t>Rekon</w:t>
            </w:r>
            <w:proofErr w:type="spellEnd"/>
          </w:p>
        </w:tc>
        <w:tc>
          <w:tcPr>
            <w:tcW w:w="1800" w:type="dxa"/>
            <w:vMerge/>
            <w:hideMark/>
          </w:tcPr>
          <w:p w:rsidR="00A35E33" w:rsidRPr="00A35E33" w:rsidRDefault="00A35E33">
            <w:pPr>
              <w:rPr>
                <w:rFonts w:ascii="Arial" w:hAnsi="Arial" w:cs="Arial"/>
                <w:b/>
                <w:bCs/>
                <w:sz w:val="18"/>
                <w:szCs w:val="18"/>
              </w:rPr>
            </w:pPr>
          </w:p>
        </w:tc>
        <w:tc>
          <w:tcPr>
            <w:tcW w:w="2000" w:type="dxa"/>
            <w:hideMark/>
          </w:tcPr>
          <w:p w:rsidR="00A35E33" w:rsidRPr="00A35E33" w:rsidRDefault="00A35E33" w:rsidP="00A35E33">
            <w:pPr>
              <w:rPr>
                <w:rFonts w:ascii="Arial" w:hAnsi="Arial" w:cs="Arial"/>
                <w:b/>
                <w:bCs/>
                <w:sz w:val="18"/>
                <w:szCs w:val="18"/>
              </w:rPr>
            </w:pPr>
            <w:r w:rsidRPr="00A35E33">
              <w:rPr>
                <w:rFonts w:ascii="Arial" w:hAnsi="Arial" w:cs="Arial"/>
                <w:b/>
                <w:bCs/>
                <w:sz w:val="18"/>
                <w:szCs w:val="18"/>
              </w:rPr>
              <w:t xml:space="preserve">Post – </w:t>
            </w:r>
            <w:proofErr w:type="spellStart"/>
            <w:r w:rsidRPr="00A35E33">
              <w:rPr>
                <w:rFonts w:ascii="Arial" w:hAnsi="Arial" w:cs="Arial"/>
                <w:b/>
                <w:bCs/>
                <w:sz w:val="18"/>
                <w:szCs w:val="18"/>
              </w:rPr>
              <w:t>Rekon</w:t>
            </w:r>
            <w:proofErr w:type="spellEnd"/>
            <w:r w:rsidRPr="00A35E33">
              <w:rPr>
                <w:rFonts w:ascii="Arial" w:hAnsi="Arial" w:cs="Arial"/>
                <w:b/>
                <w:bCs/>
                <w:sz w:val="18"/>
                <w:szCs w:val="18"/>
              </w:rPr>
              <w:t xml:space="preserve"> per 27 Jan'14</w:t>
            </w:r>
          </w:p>
        </w:tc>
      </w:tr>
      <w:tr w:rsidR="00A35E33" w:rsidRPr="00A35E33" w:rsidTr="00A35E33">
        <w:trPr>
          <w:trHeight w:val="273"/>
        </w:trPr>
        <w:tc>
          <w:tcPr>
            <w:tcW w:w="12060" w:type="dxa"/>
            <w:gridSpan w:val="6"/>
            <w:hideMark/>
          </w:tcPr>
          <w:p w:rsidR="00A35E33" w:rsidRPr="00A35E33" w:rsidRDefault="00A35E33">
            <w:pPr>
              <w:rPr>
                <w:rFonts w:ascii="Arial" w:hAnsi="Arial" w:cs="Arial"/>
                <w:sz w:val="18"/>
                <w:szCs w:val="18"/>
              </w:rPr>
            </w:pPr>
            <w:r w:rsidRPr="00A35E33">
              <w:rPr>
                <w:rFonts w:ascii="Arial" w:hAnsi="Arial" w:cs="Arial"/>
                <w:sz w:val="18"/>
                <w:szCs w:val="18"/>
              </w:rPr>
              <w:t>PAJAK</w:t>
            </w:r>
          </w:p>
        </w:tc>
      </w:tr>
      <w:tr w:rsidR="00A35E33" w:rsidRPr="00A35E33" w:rsidTr="00A35E33">
        <w:trPr>
          <w:trHeight w:val="315"/>
        </w:trPr>
        <w:tc>
          <w:tcPr>
            <w:tcW w:w="2860" w:type="dxa"/>
            <w:hideMark/>
          </w:tcPr>
          <w:p w:rsidR="00A35E33" w:rsidRPr="00A35E33" w:rsidRDefault="00A35E33" w:rsidP="00A35E33">
            <w:pPr>
              <w:rPr>
                <w:rFonts w:ascii="Arial" w:hAnsi="Arial" w:cs="Arial"/>
                <w:sz w:val="18"/>
                <w:szCs w:val="18"/>
              </w:rPr>
            </w:pPr>
            <w:proofErr w:type="spellStart"/>
            <w:r w:rsidRPr="00A35E33">
              <w:rPr>
                <w:rFonts w:ascii="Arial" w:hAnsi="Arial" w:cs="Arial"/>
                <w:sz w:val="18"/>
                <w:szCs w:val="18"/>
              </w:rPr>
              <w:t>PPh</w:t>
            </w:r>
            <w:proofErr w:type="spellEnd"/>
            <w:r w:rsidRPr="00A35E33">
              <w:rPr>
                <w:rFonts w:ascii="Arial" w:hAnsi="Arial" w:cs="Arial"/>
                <w:sz w:val="18"/>
                <w:szCs w:val="18"/>
              </w:rPr>
              <w:t xml:space="preserve"> </w:t>
            </w:r>
            <w:proofErr w:type="spellStart"/>
            <w:r w:rsidRPr="00A35E33">
              <w:rPr>
                <w:rFonts w:ascii="Arial" w:hAnsi="Arial" w:cs="Arial"/>
                <w:sz w:val="18"/>
                <w:szCs w:val="18"/>
              </w:rPr>
              <w:t>Migas</w:t>
            </w:r>
            <w:proofErr w:type="spellEnd"/>
            <w:r w:rsidRPr="00A35E33">
              <w:rPr>
                <w:rFonts w:ascii="Arial" w:hAnsi="Arial" w:cs="Arial"/>
                <w:sz w:val="18"/>
                <w:szCs w:val="18"/>
              </w:rPr>
              <w:t xml:space="preserve"> </w:t>
            </w:r>
            <w:r w:rsidR="004F33D9">
              <w:rPr>
                <w:rFonts w:ascii="Arial" w:hAnsi="Arial" w:cs="Arial"/>
                <w:sz w:val="18"/>
                <w:szCs w:val="18"/>
              </w:rPr>
              <w:t>–</w:t>
            </w:r>
            <w:r w:rsidRPr="00A35E33">
              <w:rPr>
                <w:rFonts w:ascii="Arial" w:hAnsi="Arial" w:cs="Arial"/>
                <w:sz w:val="18"/>
                <w:szCs w:val="18"/>
              </w:rPr>
              <w:t xml:space="preserve"> Operator</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5,007,854</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4,627,121</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380,733</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24,224</w:t>
            </w:r>
          </w:p>
        </w:tc>
        <w:tc>
          <w:tcPr>
            <w:tcW w:w="20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356,509</w:t>
            </w:r>
          </w:p>
        </w:tc>
      </w:tr>
      <w:tr w:rsidR="00A35E33" w:rsidRPr="00A35E33" w:rsidTr="00A35E33">
        <w:trPr>
          <w:trHeight w:val="315"/>
        </w:trPr>
        <w:tc>
          <w:tcPr>
            <w:tcW w:w="2860" w:type="dxa"/>
            <w:hideMark/>
          </w:tcPr>
          <w:p w:rsidR="00A35E33" w:rsidRPr="00A35E33" w:rsidRDefault="00A35E33" w:rsidP="00A35E33">
            <w:pPr>
              <w:rPr>
                <w:rFonts w:ascii="Arial" w:hAnsi="Arial" w:cs="Arial"/>
                <w:sz w:val="18"/>
                <w:szCs w:val="18"/>
              </w:rPr>
            </w:pPr>
            <w:proofErr w:type="spellStart"/>
            <w:r w:rsidRPr="00A35E33">
              <w:rPr>
                <w:rFonts w:ascii="Arial" w:hAnsi="Arial" w:cs="Arial"/>
                <w:sz w:val="18"/>
                <w:szCs w:val="18"/>
              </w:rPr>
              <w:t>PPh</w:t>
            </w:r>
            <w:proofErr w:type="spellEnd"/>
            <w:r w:rsidRPr="00A35E33">
              <w:rPr>
                <w:rFonts w:ascii="Arial" w:hAnsi="Arial" w:cs="Arial"/>
                <w:sz w:val="18"/>
                <w:szCs w:val="18"/>
              </w:rPr>
              <w:t xml:space="preserve"> </w:t>
            </w:r>
            <w:proofErr w:type="spellStart"/>
            <w:r w:rsidRPr="00A35E33">
              <w:rPr>
                <w:rFonts w:ascii="Arial" w:hAnsi="Arial" w:cs="Arial"/>
                <w:sz w:val="18"/>
                <w:szCs w:val="18"/>
              </w:rPr>
              <w:t>Migas</w:t>
            </w:r>
            <w:proofErr w:type="spellEnd"/>
            <w:r w:rsidRPr="00A35E33">
              <w:rPr>
                <w:rFonts w:ascii="Arial" w:hAnsi="Arial" w:cs="Arial"/>
                <w:sz w:val="18"/>
                <w:szCs w:val="18"/>
              </w:rPr>
              <w:t xml:space="preserve"> - Non Operator</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645,03</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1,050,132</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-405,102</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446,827</w:t>
            </w:r>
          </w:p>
        </w:tc>
        <w:tc>
          <w:tcPr>
            <w:tcW w:w="20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41,725</w:t>
            </w:r>
          </w:p>
        </w:tc>
      </w:tr>
      <w:tr w:rsidR="00A35E33" w:rsidRPr="00A35E33" w:rsidTr="00A35E33">
        <w:trPr>
          <w:trHeight w:val="275"/>
        </w:trPr>
        <w:tc>
          <w:tcPr>
            <w:tcW w:w="12060" w:type="dxa"/>
            <w:gridSpan w:val="6"/>
            <w:hideMark/>
          </w:tcPr>
          <w:p w:rsidR="00A35E33" w:rsidRPr="00A35E33" w:rsidRDefault="00A35E33">
            <w:pPr>
              <w:rPr>
                <w:rFonts w:ascii="Arial" w:hAnsi="Arial" w:cs="Arial"/>
                <w:sz w:val="18"/>
                <w:szCs w:val="18"/>
              </w:rPr>
            </w:pPr>
            <w:r w:rsidRPr="00A35E33">
              <w:rPr>
                <w:rFonts w:ascii="Arial" w:hAnsi="Arial" w:cs="Arial"/>
                <w:sz w:val="18"/>
                <w:szCs w:val="18"/>
              </w:rPr>
              <w:t>BUKAN PAJAK</w:t>
            </w:r>
          </w:p>
        </w:tc>
      </w:tr>
      <w:tr w:rsidR="00A35E33" w:rsidRPr="00A35E33" w:rsidTr="00A35E33">
        <w:trPr>
          <w:trHeight w:val="315"/>
        </w:trPr>
        <w:tc>
          <w:tcPr>
            <w:tcW w:w="2860" w:type="dxa"/>
            <w:hideMark/>
          </w:tcPr>
          <w:p w:rsidR="00A35E33" w:rsidRPr="00A35E33" w:rsidRDefault="00A35E33" w:rsidP="00A35E33">
            <w:pPr>
              <w:rPr>
                <w:rFonts w:ascii="Arial" w:hAnsi="Arial" w:cs="Arial"/>
                <w:sz w:val="18"/>
                <w:szCs w:val="18"/>
              </w:rPr>
            </w:pPr>
            <w:r w:rsidRPr="00A35E33">
              <w:rPr>
                <w:rFonts w:ascii="Arial" w:hAnsi="Arial" w:cs="Arial"/>
                <w:sz w:val="18"/>
                <w:szCs w:val="18"/>
              </w:rPr>
              <w:t>Production Bonus</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760</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760</w:t>
            </w:r>
          </w:p>
        </w:tc>
        <w:tc>
          <w:tcPr>
            <w:tcW w:w="18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w:t>
            </w:r>
          </w:p>
        </w:tc>
        <w:tc>
          <w:tcPr>
            <w:tcW w:w="2000" w:type="dxa"/>
            <w:hideMark/>
          </w:tcPr>
          <w:p w:rsidR="00A35E33" w:rsidRPr="00A35E33" w:rsidRDefault="00A35E33" w:rsidP="00A35E33">
            <w:pPr>
              <w:jc w:val="right"/>
              <w:rPr>
                <w:rFonts w:ascii="Arial" w:hAnsi="Arial" w:cs="Arial"/>
                <w:sz w:val="18"/>
                <w:szCs w:val="18"/>
              </w:rPr>
            </w:pPr>
            <w:r w:rsidRPr="00A35E33">
              <w:rPr>
                <w:rFonts w:ascii="Arial" w:hAnsi="Arial" w:cs="Arial"/>
                <w:sz w:val="18"/>
                <w:szCs w:val="18"/>
              </w:rPr>
              <w:t>760</w:t>
            </w:r>
          </w:p>
        </w:tc>
      </w:tr>
    </w:tbl>
    <w:p w:rsidR="00146830" w:rsidRDefault="00146830" w:rsidP="00C32343">
      <w:pPr>
        <w:spacing w:after="0" w:line="240" w:lineRule="auto"/>
        <w:rPr>
          <w:rFonts w:ascii="Arial" w:hAnsi="Arial" w:cs="Arial"/>
          <w:lang w:val="id-ID"/>
        </w:rPr>
      </w:pPr>
    </w:p>
    <w:p w:rsidR="004F33D9" w:rsidRPr="004F33D9" w:rsidRDefault="004F33D9" w:rsidP="00C32343">
      <w:pPr>
        <w:spacing w:after="0" w:line="240" w:lineRule="auto"/>
        <w:rPr>
          <w:rFonts w:ascii="Arial" w:hAnsi="Arial" w:cs="Arial"/>
          <w:u w:val="single"/>
          <w:lang w:val="id-ID"/>
        </w:rPr>
      </w:pPr>
      <w:r>
        <w:rPr>
          <w:rFonts w:ascii="Arial" w:hAnsi="Arial" w:cs="Arial"/>
          <w:u w:val="single"/>
          <w:lang w:val="id-ID"/>
        </w:rPr>
        <w:t>Table 1</w:t>
      </w:r>
      <w:r w:rsidRPr="004F33D9">
        <w:rPr>
          <w:rFonts w:ascii="Arial" w:hAnsi="Arial" w:cs="Arial"/>
          <w:u w:val="single"/>
          <w:lang w:val="id-ID"/>
        </w:rPr>
        <w:t xml:space="preserve"> (2/3)</w:t>
      </w:r>
    </w:p>
    <w:p w:rsidR="004F33D9" w:rsidRDefault="004F33D9" w:rsidP="00C32343">
      <w:pPr>
        <w:spacing w:after="0" w:line="240" w:lineRule="auto"/>
        <w:rPr>
          <w:rFonts w:ascii="Arial" w:hAnsi="Arial" w:cs="Arial"/>
          <w:lang w:val="id-ID"/>
        </w:rPr>
      </w:pPr>
    </w:p>
    <w:tbl>
      <w:tblPr>
        <w:tblStyle w:val="TableGrid"/>
        <w:tblW w:w="0" w:type="auto"/>
        <w:tblLook w:val="04A0" w:firstRow="1" w:lastRow="0" w:firstColumn="1" w:lastColumn="0" w:noHBand="0" w:noVBand="1"/>
      </w:tblPr>
      <w:tblGrid>
        <w:gridCol w:w="1931"/>
        <w:gridCol w:w="1327"/>
        <w:gridCol w:w="1403"/>
        <w:gridCol w:w="1464"/>
        <w:gridCol w:w="1555"/>
        <w:gridCol w:w="1562"/>
      </w:tblGrid>
      <w:tr w:rsidR="00406988" w:rsidRPr="00FD79EE" w:rsidTr="00FD79EE">
        <w:trPr>
          <w:trHeight w:val="589"/>
        </w:trPr>
        <w:tc>
          <w:tcPr>
            <w:tcW w:w="2860" w:type="dxa"/>
            <w:hideMark/>
          </w:tcPr>
          <w:p w:rsidR="00406988" w:rsidRPr="00FD79EE" w:rsidRDefault="00406988" w:rsidP="00406988">
            <w:pPr>
              <w:rPr>
                <w:rFonts w:ascii="Arial" w:hAnsi="Arial" w:cs="Arial"/>
                <w:b/>
                <w:bCs/>
                <w:sz w:val="18"/>
                <w:szCs w:val="18"/>
              </w:rPr>
            </w:pPr>
            <w:proofErr w:type="spellStart"/>
            <w:r w:rsidRPr="00FD79EE">
              <w:rPr>
                <w:rFonts w:ascii="Arial" w:hAnsi="Arial" w:cs="Arial"/>
                <w:b/>
                <w:bCs/>
                <w:sz w:val="18"/>
                <w:szCs w:val="18"/>
              </w:rPr>
              <w:t>Dalam</w:t>
            </w:r>
            <w:proofErr w:type="spellEnd"/>
            <w:r w:rsidRPr="00FD79EE">
              <w:rPr>
                <w:rFonts w:ascii="Arial" w:hAnsi="Arial" w:cs="Arial"/>
                <w:b/>
                <w:bCs/>
                <w:sz w:val="18"/>
                <w:szCs w:val="18"/>
              </w:rPr>
              <w:t xml:space="preserve"> </w:t>
            </w:r>
            <w:proofErr w:type="spellStart"/>
            <w:r w:rsidRPr="00FD79EE">
              <w:rPr>
                <w:rFonts w:ascii="Arial" w:hAnsi="Arial" w:cs="Arial"/>
                <w:b/>
                <w:bCs/>
                <w:sz w:val="18"/>
                <w:szCs w:val="18"/>
              </w:rPr>
              <w:t>ribuan</w:t>
            </w:r>
            <w:proofErr w:type="spellEnd"/>
            <w:r w:rsidRPr="00FD79EE">
              <w:rPr>
                <w:rFonts w:ascii="Arial" w:hAnsi="Arial" w:cs="Arial"/>
                <w:b/>
                <w:bCs/>
                <w:sz w:val="18"/>
                <w:szCs w:val="18"/>
              </w:rPr>
              <w:t xml:space="preserve"> US$</w:t>
            </w:r>
          </w:p>
        </w:tc>
        <w:tc>
          <w:tcPr>
            <w:tcW w:w="1800" w:type="dxa"/>
            <w:hideMark/>
          </w:tcPr>
          <w:p w:rsidR="00406988" w:rsidRPr="00FD79EE" w:rsidRDefault="00406988" w:rsidP="00406988">
            <w:pPr>
              <w:rPr>
                <w:rFonts w:ascii="Arial" w:hAnsi="Arial" w:cs="Arial"/>
                <w:b/>
                <w:bCs/>
                <w:sz w:val="18"/>
                <w:szCs w:val="18"/>
              </w:rPr>
            </w:pPr>
            <w:r w:rsidRPr="00FD79EE">
              <w:rPr>
                <w:rFonts w:ascii="Arial" w:hAnsi="Arial" w:cs="Arial"/>
                <w:b/>
                <w:bCs/>
                <w:sz w:val="18"/>
                <w:szCs w:val="18"/>
              </w:rPr>
              <w:t>KKKS</w:t>
            </w:r>
          </w:p>
        </w:tc>
        <w:tc>
          <w:tcPr>
            <w:tcW w:w="1800" w:type="dxa"/>
            <w:hideMark/>
          </w:tcPr>
          <w:p w:rsidR="00406988" w:rsidRPr="00FD79EE" w:rsidRDefault="00406988" w:rsidP="00406988">
            <w:pPr>
              <w:rPr>
                <w:rFonts w:ascii="Arial" w:hAnsi="Arial" w:cs="Arial"/>
                <w:b/>
                <w:bCs/>
                <w:sz w:val="18"/>
                <w:szCs w:val="18"/>
              </w:rPr>
            </w:pPr>
            <w:r w:rsidRPr="00FD79EE">
              <w:rPr>
                <w:rFonts w:ascii="Arial" w:hAnsi="Arial" w:cs="Arial"/>
                <w:b/>
                <w:bCs/>
                <w:sz w:val="18"/>
                <w:szCs w:val="18"/>
              </w:rPr>
              <w:t>SKK MIGAS</w:t>
            </w:r>
          </w:p>
        </w:tc>
        <w:tc>
          <w:tcPr>
            <w:tcW w:w="1800" w:type="dxa"/>
            <w:hideMark/>
          </w:tcPr>
          <w:p w:rsidR="00406988" w:rsidRPr="00FD79EE" w:rsidRDefault="00406988" w:rsidP="00406988">
            <w:pPr>
              <w:rPr>
                <w:rFonts w:ascii="Arial" w:hAnsi="Arial" w:cs="Arial"/>
                <w:b/>
                <w:bCs/>
                <w:sz w:val="18"/>
                <w:szCs w:val="18"/>
              </w:rPr>
            </w:pPr>
            <w:proofErr w:type="spellStart"/>
            <w:r w:rsidRPr="00FD79EE">
              <w:rPr>
                <w:rFonts w:ascii="Arial" w:hAnsi="Arial" w:cs="Arial"/>
                <w:b/>
                <w:bCs/>
                <w:sz w:val="18"/>
                <w:szCs w:val="18"/>
              </w:rPr>
              <w:t>Perbedaan</w:t>
            </w:r>
            <w:proofErr w:type="spellEnd"/>
            <w:r w:rsidRPr="00FD79EE">
              <w:rPr>
                <w:rFonts w:ascii="Arial" w:hAnsi="Arial" w:cs="Arial"/>
                <w:b/>
                <w:bCs/>
                <w:sz w:val="18"/>
                <w:szCs w:val="18"/>
              </w:rPr>
              <w:t xml:space="preserve"> Pre-</w:t>
            </w:r>
            <w:proofErr w:type="spellStart"/>
            <w:r w:rsidRPr="00FD79EE">
              <w:rPr>
                <w:rFonts w:ascii="Arial" w:hAnsi="Arial" w:cs="Arial"/>
                <w:b/>
                <w:bCs/>
                <w:sz w:val="18"/>
                <w:szCs w:val="18"/>
              </w:rPr>
              <w:t>Rekon</w:t>
            </w:r>
            <w:proofErr w:type="spellEnd"/>
          </w:p>
        </w:tc>
        <w:tc>
          <w:tcPr>
            <w:tcW w:w="1800" w:type="dxa"/>
            <w:hideMark/>
          </w:tcPr>
          <w:p w:rsidR="00406988" w:rsidRPr="00FD79EE" w:rsidRDefault="00406988" w:rsidP="00406988">
            <w:pPr>
              <w:rPr>
                <w:rFonts w:ascii="Arial" w:hAnsi="Arial" w:cs="Arial"/>
                <w:b/>
                <w:bCs/>
                <w:sz w:val="18"/>
                <w:szCs w:val="18"/>
              </w:rPr>
            </w:pPr>
            <w:proofErr w:type="spellStart"/>
            <w:r w:rsidRPr="00FD79EE">
              <w:rPr>
                <w:rFonts w:ascii="Arial" w:hAnsi="Arial" w:cs="Arial"/>
                <w:b/>
                <w:bCs/>
                <w:sz w:val="18"/>
                <w:szCs w:val="18"/>
              </w:rPr>
              <w:t>Penyesuaian</w:t>
            </w:r>
            <w:proofErr w:type="spellEnd"/>
            <w:r w:rsidRPr="00FD79EE">
              <w:rPr>
                <w:rFonts w:ascii="Arial" w:hAnsi="Arial" w:cs="Arial"/>
                <w:b/>
                <w:bCs/>
                <w:sz w:val="18"/>
                <w:szCs w:val="18"/>
              </w:rPr>
              <w:t xml:space="preserve"> </w:t>
            </w:r>
          </w:p>
        </w:tc>
        <w:tc>
          <w:tcPr>
            <w:tcW w:w="2000" w:type="dxa"/>
            <w:hideMark/>
          </w:tcPr>
          <w:p w:rsidR="00406988" w:rsidRPr="00FD79EE" w:rsidRDefault="00406988" w:rsidP="00406988">
            <w:pPr>
              <w:rPr>
                <w:rFonts w:ascii="Arial" w:hAnsi="Arial" w:cs="Arial"/>
                <w:b/>
                <w:bCs/>
                <w:sz w:val="18"/>
                <w:szCs w:val="18"/>
              </w:rPr>
            </w:pPr>
            <w:proofErr w:type="spellStart"/>
            <w:r w:rsidRPr="00FD79EE">
              <w:rPr>
                <w:rFonts w:ascii="Arial" w:hAnsi="Arial" w:cs="Arial"/>
                <w:b/>
                <w:bCs/>
                <w:sz w:val="18"/>
                <w:szCs w:val="18"/>
              </w:rPr>
              <w:t>Perbedaan</w:t>
            </w:r>
            <w:proofErr w:type="spellEnd"/>
            <w:r w:rsidRPr="00FD79EE">
              <w:rPr>
                <w:rFonts w:ascii="Arial" w:hAnsi="Arial" w:cs="Arial"/>
                <w:b/>
                <w:bCs/>
                <w:sz w:val="18"/>
                <w:szCs w:val="18"/>
              </w:rPr>
              <w:t xml:space="preserve"> Post-</w:t>
            </w:r>
            <w:proofErr w:type="spellStart"/>
            <w:r w:rsidRPr="00FD79EE">
              <w:rPr>
                <w:rFonts w:ascii="Arial" w:hAnsi="Arial" w:cs="Arial"/>
                <w:b/>
                <w:bCs/>
                <w:sz w:val="18"/>
                <w:szCs w:val="18"/>
              </w:rPr>
              <w:t>Rekon</w:t>
            </w:r>
            <w:proofErr w:type="spellEnd"/>
            <w:r w:rsidRPr="00FD79EE">
              <w:rPr>
                <w:rFonts w:ascii="Arial" w:hAnsi="Arial" w:cs="Arial"/>
                <w:b/>
                <w:bCs/>
                <w:sz w:val="18"/>
                <w:szCs w:val="18"/>
              </w:rPr>
              <w:t xml:space="preserve"> per 27 Jan'14</w:t>
            </w:r>
          </w:p>
        </w:tc>
      </w:tr>
      <w:tr w:rsidR="00406988" w:rsidRPr="00FD79EE" w:rsidTr="00412AB6">
        <w:trPr>
          <w:trHeight w:val="229"/>
        </w:trPr>
        <w:tc>
          <w:tcPr>
            <w:tcW w:w="12060" w:type="dxa"/>
            <w:gridSpan w:val="6"/>
            <w:hideMark/>
          </w:tcPr>
          <w:p w:rsidR="00406988" w:rsidRPr="00FD79EE" w:rsidRDefault="00406988">
            <w:pPr>
              <w:rPr>
                <w:rFonts w:ascii="Arial" w:hAnsi="Arial" w:cs="Arial"/>
                <w:sz w:val="18"/>
                <w:szCs w:val="18"/>
              </w:rPr>
            </w:pPr>
            <w:r w:rsidRPr="00FD79EE">
              <w:rPr>
                <w:rFonts w:ascii="Arial" w:hAnsi="Arial" w:cs="Arial"/>
                <w:sz w:val="18"/>
                <w:szCs w:val="18"/>
              </w:rPr>
              <w:t>BUKAN PAJAK</w:t>
            </w:r>
          </w:p>
        </w:tc>
      </w:tr>
      <w:tr w:rsidR="00406988" w:rsidRPr="00FD79EE" w:rsidTr="00406988">
        <w:trPr>
          <w:trHeight w:val="630"/>
        </w:trPr>
        <w:tc>
          <w:tcPr>
            <w:tcW w:w="2860" w:type="dxa"/>
            <w:hideMark/>
          </w:tcPr>
          <w:p w:rsidR="00406988" w:rsidRPr="00FD79EE" w:rsidRDefault="00406988" w:rsidP="00406988">
            <w:pPr>
              <w:rPr>
                <w:rFonts w:ascii="Arial" w:hAnsi="Arial" w:cs="Arial"/>
                <w:sz w:val="18"/>
                <w:szCs w:val="18"/>
              </w:rPr>
            </w:pPr>
            <w:r w:rsidRPr="00FD79EE">
              <w:rPr>
                <w:rFonts w:ascii="Arial" w:hAnsi="Arial" w:cs="Arial"/>
                <w:sz w:val="18"/>
                <w:szCs w:val="18"/>
              </w:rPr>
              <w:t>Domestic Market Obligation Fee</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902,342</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1,001,931</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-99,589</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1,023</w:t>
            </w:r>
          </w:p>
        </w:tc>
        <w:tc>
          <w:tcPr>
            <w:tcW w:w="20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-98,566</w:t>
            </w:r>
          </w:p>
        </w:tc>
      </w:tr>
      <w:tr w:rsidR="00406988" w:rsidRPr="00FD79EE" w:rsidTr="00406988">
        <w:trPr>
          <w:trHeight w:val="315"/>
        </w:trPr>
        <w:tc>
          <w:tcPr>
            <w:tcW w:w="2860" w:type="dxa"/>
            <w:hideMark/>
          </w:tcPr>
          <w:p w:rsidR="00406988" w:rsidRPr="00FD79EE" w:rsidRDefault="00406988" w:rsidP="00406988">
            <w:pPr>
              <w:rPr>
                <w:rFonts w:ascii="Arial" w:hAnsi="Arial" w:cs="Arial"/>
                <w:sz w:val="18"/>
                <w:szCs w:val="18"/>
              </w:rPr>
            </w:pPr>
            <w:r w:rsidRPr="00FD79EE">
              <w:rPr>
                <w:rFonts w:ascii="Arial" w:hAnsi="Arial" w:cs="Arial"/>
                <w:sz w:val="18"/>
                <w:szCs w:val="18"/>
              </w:rPr>
              <w:t>Over / Under lifting Oil</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325,546</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355,037</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-29,492</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6,152</w:t>
            </w:r>
          </w:p>
        </w:tc>
        <w:tc>
          <w:tcPr>
            <w:tcW w:w="20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-23,34</w:t>
            </w:r>
          </w:p>
        </w:tc>
      </w:tr>
      <w:tr w:rsidR="00406988" w:rsidRPr="00FD79EE" w:rsidTr="00406988">
        <w:trPr>
          <w:trHeight w:val="315"/>
        </w:trPr>
        <w:tc>
          <w:tcPr>
            <w:tcW w:w="2860" w:type="dxa"/>
            <w:hideMark/>
          </w:tcPr>
          <w:p w:rsidR="00406988" w:rsidRPr="00FD79EE" w:rsidRDefault="00406988" w:rsidP="00406988">
            <w:pPr>
              <w:rPr>
                <w:rFonts w:ascii="Arial" w:hAnsi="Arial" w:cs="Arial"/>
                <w:sz w:val="18"/>
                <w:szCs w:val="18"/>
              </w:rPr>
            </w:pPr>
            <w:r w:rsidRPr="00FD79EE">
              <w:rPr>
                <w:rFonts w:ascii="Arial" w:hAnsi="Arial" w:cs="Arial"/>
                <w:sz w:val="18"/>
                <w:szCs w:val="18"/>
              </w:rPr>
              <w:t>Over / Under lifting Gas</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139,719</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11,991</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127,728</w:t>
            </w:r>
          </w:p>
        </w:tc>
        <w:tc>
          <w:tcPr>
            <w:tcW w:w="18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43,599</w:t>
            </w:r>
          </w:p>
        </w:tc>
        <w:tc>
          <w:tcPr>
            <w:tcW w:w="2000" w:type="dxa"/>
            <w:hideMark/>
          </w:tcPr>
          <w:p w:rsidR="00406988" w:rsidRPr="00FD79EE" w:rsidRDefault="00406988" w:rsidP="00720C89">
            <w:pPr>
              <w:jc w:val="right"/>
              <w:rPr>
                <w:rFonts w:ascii="Arial" w:hAnsi="Arial" w:cs="Arial"/>
                <w:sz w:val="18"/>
                <w:szCs w:val="18"/>
              </w:rPr>
            </w:pPr>
            <w:r w:rsidRPr="00FD79EE">
              <w:rPr>
                <w:rFonts w:ascii="Arial" w:hAnsi="Arial" w:cs="Arial"/>
                <w:sz w:val="18"/>
                <w:szCs w:val="18"/>
              </w:rPr>
              <w:t>171,327</w:t>
            </w:r>
          </w:p>
        </w:tc>
      </w:tr>
    </w:tbl>
    <w:p w:rsidR="00146830" w:rsidRDefault="00146830" w:rsidP="00C32343">
      <w:pPr>
        <w:spacing w:after="0" w:line="240" w:lineRule="auto"/>
        <w:rPr>
          <w:rFonts w:ascii="Arial" w:hAnsi="Arial" w:cs="Arial"/>
          <w:lang w:val="id-ID"/>
        </w:rPr>
      </w:pPr>
    </w:p>
    <w:p w:rsidR="004F33D9" w:rsidRDefault="004F33D9" w:rsidP="00C32343">
      <w:pPr>
        <w:spacing w:after="0" w:line="240" w:lineRule="auto"/>
        <w:rPr>
          <w:rFonts w:ascii="Arial" w:hAnsi="Arial" w:cs="Arial"/>
          <w:lang w:val="id-ID"/>
        </w:rPr>
      </w:pPr>
    </w:p>
    <w:p w:rsidR="004F33D9" w:rsidRDefault="004F33D9" w:rsidP="00C32343">
      <w:pPr>
        <w:spacing w:after="0" w:line="240" w:lineRule="auto"/>
        <w:rPr>
          <w:rFonts w:ascii="Arial" w:hAnsi="Arial" w:cs="Arial"/>
          <w:lang w:val="id-ID"/>
        </w:rPr>
      </w:pPr>
    </w:p>
    <w:p w:rsidR="004F33D9" w:rsidRPr="004F33D9" w:rsidRDefault="004F33D9" w:rsidP="00C32343">
      <w:pPr>
        <w:spacing w:after="0" w:line="240" w:lineRule="auto"/>
        <w:rPr>
          <w:rFonts w:ascii="Arial" w:hAnsi="Arial" w:cs="Arial"/>
          <w:u w:val="single"/>
          <w:lang w:val="id-ID"/>
        </w:rPr>
      </w:pPr>
    </w:p>
    <w:tbl>
      <w:tblPr>
        <w:tblStyle w:val="TableGrid"/>
        <w:tblW w:w="0" w:type="auto"/>
        <w:tblLook w:val="04A0" w:firstRow="1" w:lastRow="0" w:firstColumn="1" w:lastColumn="0" w:noHBand="0" w:noVBand="1"/>
      </w:tblPr>
      <w:tblGrid>
        <w:gridCol w:w="2079"/>
        <w:gridCol w:w="1257"/>
        <w:gridCol w:w="1323"/>
        <w:gridCol w:w="1464"/>
        <w:gridCol w:w="1356"/>
        <w:gridCol w:w="1763"/>
      </w:tblGrid>
      <w:tr w:rsidR="00C32343" w:rsidRPr="00C32343" w:rsidTr="00C32343">
        <w:trPr>
          <w:trHeight w:val="611"/>
        </w:trPr>
        <w:tc>
          <w:tcPr>
            <w:tcW w:w="2079" w:type="dxa"/>
            <w:hideMark/>
          </w:tcPr>
          <w:p w:rsidR="00C32343" w:rsidRPr="00C32343" w:rsidRDefault="00C32343" w:rsidP="00C32343">
            <w:pPr>
              <w:rPr>
                <w:rFonts w:ascii="Arial" w:hAnsi="Arial" w:cs="Arial"/>
                <w:b/>
                <w:bCs/>
                <w:sz w:val="18"/>
                <w:szCs w:val="18"/>
              </w:rPr>
            </w:pPr>
            <w:proofErr w:type="spellStart"/>
            <w:r w:rsidRPr="00C32343">
              <w:rPr>
                <w:rFonts w:ascii="Arial" w:hAnsi="Arial" w:cs="Arial"/>
                <w:b/>
                <w:bCs/>
                <w:sz w:val="18"/>
                <w:szCs w:val="18"/>
              </w:rPr>
              <w:t>Dalam</w:t>
            </w:r>
            <w:proofErr w:type="spellEnd"/>
            <w:r w:rsidRPr="00C32343">
              <w:rPr>
                <w:rFonts w:ascii="Arial" w:hAnsi="Arial" w:cs="Arial"/>
                <w:b/>
                <w:bCs/>
                <w:sz w:val="18"/>
                <w:szCs w:val="18"/>
              </w:rPr>
              <w:t xml:space="preserve"> </w:t>
            </w:r>
            <w:proofErr w:type="spellStart"/>
            <w:r w:rsidRPr="00C32343">
              <w:rPr>
                <w:rFonts w:ascii="Arial" w:hAnsi="Arial" w:cs="Arial"/>
                <w:b/>
                <w:bCs/>
                <w:sz w:val="18"/>
                <w:szCs w:val="18"/>
              </w:rPr>
              <w:t>ribuan</w:t>
            </w:r>
            <w:proofErr w:type="spellEnd"/>
            <w:r w:rsidRPr="00C32343">
              <w:rPr>
                <w:rFonts w:ascii="Arial" w:hAnsi="Arial" w:cs="Arial"/>
                <w:b/>
                <w:bCs/>
                <w:sz w:val="18"/>
                <w:szCs w:val="18"/>
              </w:rPr>
              <w:t xml:space="preserve"> US$</w:t>
            </w:r>
          </w:p>
        </w:tc>
        <w:tc>
          <w:tcPr>
            <w:tcW w:w="1257" w:type="dxa"/>
            <w:hideMark/>
          </w:tcPr>
          <w:p w:rsidR="00C32343" w:rsidRPr="00C32343" w:rsidRDefault="00C32343" w:rsidP="00C32343">
            <w:pPr>
              <w:rPr>
                <w:rFonts w:ascii="Arial" w:hAnsi="Arial" w:cs="Arial"/>
                <w:b/>
                <w:bCs/>
                <w:sz w:val="18"/>
                <w:szCs w:val="18"/>
              </w:rPr>
            </w:pPr>
            <w:r w:rsidRPr="00C32343">
              <w:rPr>
                <w:rFonts w:ascii="Arial" w:hAnsi="Arial" w:cs="Arial"/>
                <w:b/>
                <w:bCs/>
                <w:sz w:val="18"/>
                <w:szCs w:val="18"/>
              </w:rPr>
              <w:t>KKKS</w:t>
            </w:r>
          </w:p>
        </w:tc>
        <w:tc>
          <w:tcPr>
            <w:tcW w:w="1323" w:type="dxa"/>
            <w:hideMark/>
          </w:tcPr>
          <w:p w:rsidR="00C32343" w:rsidRPr="00C32343" w:rsidRDefault="00C32343" w:rsidP="00C32343">
            <w:pPr>
              <w:rPr>
                <w:rFonts w:ascii="Arial" w:hAnsi="Arial" w:cs="Arial"/>
                <w:b/>
                <w:bCs/>
                <w:sz w:val="18"/>
                <w:szCs w:val="18"/>
              </w:rPr>
            </w:pPr>
            <w:r w:rsidRPr="00C32343">
              <w:rPr>
                <w:rFonts w:ascii="Arial" w:hAnsi="Arial" w:cs="Arial"/>
                <w:b/>
                <w:bCs/>
                <w:sz w:val="18"/>
                <w:szCs w:val="18"/>
              </w:rPr>
              <w:t>DITJEN MIGAS</w:t>
            </w:r>
          </w:p>
        </w:tc>
        <w:tc>
          <w:tcPr>
            <w:tcW w:w="1464" w:type="dxa"/>
            <w:hideMark/>
          </w:tcPr>
          <w:p w:rsidR="00C32343" w:rsidRPr="00C32343" w:rsidRDefault="00C32343" w:rsidP="00C32343">
            <w:pPr>
              <w:rPr>
                <w:rFonts w:ascii="Arial" w:hAnsi="Arial" w:cs="Arial"/>
                <w:b/>
                <w:bCs/>
                <w:sz w:val="18"/>
                <w:szCs w:val="18"/>
              </w:rPr>
            </w:pPr>
            <w:proofErr w:type="spellStart"/>
            <w:r w:rsidRPr="00C32343">
              <w:rPr>
                <w:rFonts w:ascii="Arial" w:hAnsi="Arial" w:cs="Arial"/>
                <w:b/>
                <w:bCs/>
                <w:sz w:val="18"/>
                <w:szCs w:val="18"/>
              </w:rPr>
              <w:t>Perbedaan</w:t>
            </w:r>
            <w:proofErr w:type="spellEnd"/>
            <w:r w:rsidRPr="00C32343">
              <w:rPr>
                <w:rFonts w:ascii="Arial" w:hAnsi="Arial" w:cs="Arial"/>
                <w:b/>
                <w:bCs/>
                <w:sz w:val="18"/>
                <w:szCs w:val="18"/>
              </w:rPr>
              <w:t xml:space="preserve"> Pre-</w:t>
            </w:r>
            <w:proofErr w:type="spellStart"/>
            <w:r w:rsidRPr="00C32343">
              <w:rPr>
                <w:rFonts w:ascii="Arial" w:hAnsi="Arial" w:cs="Arial"/>
                <w:b/>
                <w:bCs/>
                <w:sz w:val="18"/>
                <w:szCs w:val="18"/>
              </w:rPr>
              <w:t>Rekon</w:t>
            </w:r>
            <w:proofErr w:type="spellEnd"/>
          </w:p>
        </w:tc>
        <w:tc>
          <w:tcPr>
            <w:tcW w:w="1356" w:type="dxa"/>
            <w:hideMark/>
          </w:tcPr>
          <w:p w:rsidR="00C32343" w:rsidRPr="00C32343" w:rsidRDefault="00C32343" w:rsidP="00C32343">
            <w:pPr>
              <w:rPr>
                <w:rFonts w:ascii="Arial" w:hAnsi="Arial" w:cs="Arial"/>
                <w:b/>
                <w:bCs/>
                <w:sz w:val="18"/>
                <w:szCs w:val="18"/>
              </w:rPr>
            </w:pPr>
            <w:proofErr w:type="spellStart"/>
            <w:r w:rsidRPr="00C32343">
              <w:rPr>
                <w:rFonts w:ascii="Arial" w:hAnsi="Arial" w:cs="Arial"/>
                <w:b/>
                <w:bCs/>
                <w:sz w:val="18"/>
                <w:szCs w:val="18"/>
              </w:rPr>
              <w:t>Penyesuaian</w:t>
            </w:r>
            <w:proofErr w:type="spellEnd"/>
            <w:r w:rsidRPr="00C32343">
              <w:rPr>
                <w:rFonts w:ascii="Arial" w:hAnsi="Arial" w:cs="Arial"/>
                <w:b/>
                <w:bCs/>
                <w:sz w:val="18"/>
                <w:szCs w:val="18"/>
              </w:rPr>
              <w:t xml:space="preserve"> </w:t>
            </w:r>
          </w:p>
        </w:tc>
        <w:tc>
          <w:tcPr>
            <w:tcW w:w="1763" w:type="dxa"/>
            <w:hideMark/>
          </w:tcPr>
          <w:p w:rsidR="00C32343" w:rsidRPr="00C32343" w:rsidRDefault="00C32343" w:rsidP="00C32343">
            <w:pPr>
              <w:rPr>
                <w:rFonts w:ascii="Arial" w:hAnsi="Arial" w:cs="Arial"/>
                <w:b/>
                <w:bCs/>
                <w:sz w:val="18"/>
                <w:szCs w:val="18"/>
              </w:rPr>
            </w:pPr>
            <w:proofErr w:type="spellStart"/>
            <w:r w:rsidRPr="00C32343">
              <w:rPr>
                <w:rFonts w:ascii="Arial" w:hAnsi="Arial" w:cs="Arial"/>
                <w:b/>
                <w:bCs/>
                <w:sz w:val="18"/>
                <w:szCs w:val="18"/>
              </w:rPr>
              <w:t>Perbedaan</w:t>
            </w:r>
            <w:proofErr w:type="spellEnd"/>
            <w:r w:rsidRPr="00C32343">
              <w:rPr>
                <w:rFonts w:ascii="Arial" w:hAnsi="Arial" w:cs="Arial"/>
                <w:b/>
                <w:bCs/>
                <w:sz w:val="18"/>
                <w:szCs w:val="18"/>
              </w:rPr>
              <w:t xml:space="preserve"> Post-</w:t>
            </w:r>
            <w:proofErr w:type="spellStart"/>
            <w:r w:rsidRPr="00C32343">
              <w:rPr>
                <w:rFonts w:ascii="Arial" w:hAnsi="Arial" w:cs="Arial"/>
                <w:b/>
                <w:bCs/>
                <w:sz w:val="18"/>
                <w:szCs w:val="18"/>
              </w:rPr>
              <w:t>Rekon</w:t>
            </w:r>
            <w:proofErr w:type="spellEnd"/>
            <w:r w:rsidRPr="00C32343">
              <w:rPr>
                <w:rFonts w:ascii="Arial" w:hAnsi="Arial" w:cs="Arial"/>
                <w:b/>
                <w:bCs/>
                <w:sz w:val="18"/>
                <w:szCs w:val="18"/>
              </w:rPr>
              <w:t xml:space="preserve"> per 27 Jan'14</w:t>
            </w:r>
          </w:p>
        </w:tc>
      </w:tr>
      <w:tr w:rsidR="00C32343" w:rsidRPr="00C32343" w:rsidTr="00C32343">
        <w:trPr>
          <w:trHeight w:val="186"/>
        </w:trPr>
        <w:tc>
          <w:tcPr>
            <w:tcW w:w="9242" w:type="dxa"/>
            <w:gridSpan w:val="6"/>
            <w:hideMark/>
          </w:tcPr>
          <w:p w:rsidR="00C32343" w:rsidRPr="00C32343" w:rsidRDefault="00C32343">
            <w:pPr>
              <w:rPr>
                <w:rFonts w:ascii="Arial" w:hAnsi="Arial" w:cs="Arial"/>
                <w:sz w:val="18"/>
                <w:szCs w:val="18"/>
              </w:rPr>
            </w:pPr>
            <w:r w:rsidRPr="00C32343">
              <w:rPr>
                <w:rFonts w:ascii="Arial" w:hAnsi="Arial" w:cs="Arial"/>
                <w:sz w:val="18"/>
                <w:szCs w:val="18"/>
              </w:rPr>
              <w:t>BUKAN PAJAK</w:t>
            </w:r>
          </w:p>
        </w:tc>
      </w:tr>
      <w:tr w:rsidR="00C32343" w:rsidRPr="00C32343" w:rsidTr="00C32343">
        <w:trPr>
          <w:trHeight w:val="600"/>
        </w:trPr>
        <w:tc>
          <w:tcPr>
            <w:tcW w:w="2079" w:type="dxa"/>
            <w:hideMark/>
          </w:tcPr>
          <w:p w:rsidR="00C32343" w:rsidRPr="00C32343" w:rsidRDefault="00C32343">
            <w:pPr>
              <w:rPr>
                <w:rFonts w:ascii="Arial" w:hAnsi="Arial" w:cs="Arial"/>
                <w:sz w:val="18"/>
                <w:szCs w:val="18"/>
              </w:rPr>
            </w:pPr>
            <w:r w:rsidRPr="00C32343">
              <w:rPr>
                <w:rFonts w:ascii="Arial" w:hAnsi="Arial" w:cs="Arial"/>
                <w:sz w:val="18"/>
                <w:szCs w:val="18"/>
              </w:rPr>
              <w:t xml:space="preserve">Signature Bonus </w:t>
            </w:r>
            <w:proofErr w:type="spellStart"/>
            <w:r w:rsidRPr="00C32343">
              <w:rPr>
                <w:rFonts w:ascii="Arial" w:hAnsi="Arial" w:cs="Arial"/>
                <w:sz w:val="18"/>
                <w:szCs w:val="18"/>
              </w:rPr>
              <w:t>untuk</w:t>
            </w:r>
            <w:proofErr w:type="spellEnd"/>
            <w:r w:rsidRPr="00C32343">
              <w:rPr>
                <w:rFonts w:ascii="Arial" w:hAnsi="Arial" w:cs="Arial"/>
                <w:sz w:val="18"/>
                <w:szCs w:val="18"/>
              </w:rPr>
              <w:t xml:space="preserve"> </w:t>
            </w:r>
            <w:proofErr w:type="spellStart"/>
            <w:r w:rsidRPr="00C32343">
              <w:rPr>
                <w:rFonts w:ascii="Arial" w:hAnsi="Arial" w:cs="Arial"/>
                <w:sz w:val="18"/>
                <w:szCs w:val="18"/>
              </w:rPr>
              <w:t>perpanjangan</w:t>
            </w:r>
            <w:proofErr w:type="spellEnd"/>
            <w:r w:rsidRPr="00C32343">
              <w:rPr>
                <w:rFonts w:ascii="Arial" w:hAnsi="Arial" w:cs="Arial"/>
                <w:sz w:val="18"/>
                <w:szCs w:val="18"/>
              </w:rPr>
              <w:t xml:space="preserve"> </w:t>
            </w:r>
            <w:proofErr w:type="spellStart"/>
            <w:r w:rsidRPr="00C32343">
              <w:rPr>
                <w:rFonts w:ascii="Arial" w:hAnsi="Arial" w:cs="Arial"/>
                <w:sz w:val="18"/>
                <w:szCs w:val="18"/>
              </w:rPr>
              <w:t>kontrak</w:t>
            </w:r>
            <w:proofErr w:type="spellEnd"/>
          </w:p>
        </w:tc>
        <w:tc>
          <w:tcPr>
            <w:tcW w:w="1257" w:type="dxa"/>
            <w:hideMark/>
          </w:tcPr>
          <w:p w:rsidR="00C32343" w:rsidRPr="00C32343" w:rsidRDefault="00C32343" w:rsidP="00C32343">
            <w:pPr>
              <w:rPr>
                <w:rFonts w:ascii="Arial" w:hAnsi="Arial" w:cs="Arial"/>
                <w:sz w:val="18"/>
                <w:szCs w:val="18"/>
              </w:rPr>
            </w:pPr>
            <w:r w:rsidRPr="00C32343">
              <w:rPr>
                <w:rFonts w:ascii="Arial" w:hAnsi="Arial" w:cs="Arial"/>
                <w:sz w:val="18"/>
                <w:szCs w:val="18"/>
              </w:rPr>
              <w:t xml:space="preserve">                          5.500 </w:t>
            </w:r>
          </w:p>
        </w:tc>
        <w:tc>
          <w:tcPr>
            <w:tcW w:w="1323" w:type="dxa"/>
            <w:hideMark/>
          </w:tcPr>
          <w:p w:rsidR="00C32343" w:rsidRPr="00C32343" w:rsidRDefault="00C32343" w:rsidP="00C32343">
            <w:pPr>
              <w:rPr>
                <w:rFonts w:ascii="Arial" w:hAnsi="Arial" w:cs="Arial"/>
                <w:sz w:val="18"/>
                <w:szCs w:val="18"/>
              </w:rPr>
            </w:pPr>
            <w:r w:rsidRPr="00C32343">
              <w:rPr>
                <w:rFonts w:ascii="Arial" w:hAnsi="Arial" w:cs="Arial"/>
                <w:sz w:val="18"/>
                <w:szCs w:val="18"/>
              </w:rPr>
              <w:t xml:space="preserve">                          5.500 </w:t>
            </w:r>
          </w:p>
        </w:tc>
        <w:tc>
          <w:tcPr>
            <w:tcW w:w="1464" w:type="dxa"/>
            <w:hideMark/>
          </w:tcPr>
          <w:p w:rsidR="00C32343" w:rsidRPr="00C32343" w:rsidRDefault="00C32343" w:rsidP="00C32343">
            <w:pPr>
              <w:rPr>
                <w:rFonts w:ascii="Arial" w:hAnsi="Arial" w:cs="Arial"/>
                <w:sz w:val="18"/>
                <w:szCs w:val="18"/>
              </w:rPr>
            </w:pPr>
            <w:r w:rsidRPr="00C32343">
              <w:rPr>
                <w:rFonts w:ascii="Arial" w:hAnsi="Arial" w:cs="Arial"/>
                <w:sz w:val="18"/>
                <w:szCs w:val="18"/>
              </w:rPr>
              <w:t xml:space="preserve"> - </w:t>
            </w:r>
          </w:p>
        </w:tc>
        <w:tc>
          <w:tcPr>
            <w:tcW w:w="1356" w:type="dxa"/>
            <w:hideMark/>
          </w:tcPr>
          <w:p w:rsidR="00C32343" w:rsidRPr="00C32343" w:rsidRDefault="00C32343" w:rsidP="00C32343">
            <w:pPr>
              <w:rPr>
                <w:rFonts w:ascii="Arial" w:hAnsi="Arial" w:cs="Arial"/>
                <w:sz w:val="18"/>
                <w:szCs w:val="18"/>
              </w:rPr>
            </w:pPr>
            <w:r w:rsidRPr="00C32343">
              <w:rPr>
                <w:rFonts w:ascii="Arial" w:hAnsi="Arial" w:cs="Arial"/>
                <w:sz w:val="18"/>
                <w:szCs w:val="18"/>
              </w:rPr>
              <w:t xml:space="preserve"> - </w:t>
            </w:r>
          </w:p>
        </w:tc>
        <w:tc>
          <w:tcPr>
            <w:tcW w:w="1763" w:type="dxa"/>
            <w:hideMark/>
          </w:tcPr>
          <w:p w:rsidR="00C32343" w:rsidRPr="00C32343" w:rsidRDefault="00C32343" w:rsidP="00C32343">
            <w:pPr>
              <w:rPr>
                <w:rFonts w:ascii="Arial" w:hAnsi="Arial" w:cs="Arial"/>
                <w:sz w:val="18"/>
                <w:szCs w:val="18"/>
              </w:rPr>
            </w:pPr>
            <w:r w:rsidRPr="00C32343">
              <w:rPr>
                <w:rFonts w:ascii="Arial" w:hAnsi="Arial" w:cs="Arial"/>
                <w:sz w:val="18"/>
                <w:szCs w:val="18"/>
              </w:rPr>
              <w:t xml:space="preserve"> - </w:t>
            </w:r>
          </w:p>
        </w:tc>
      </w:tr>
    </w:tbl>
    <w:p w:rsidR="00712188" w:rsidRDefault="00712188" w:rsidP="0086153B">
      <w:pPr>
        <w:spacing w:after="0" w:line="240" w:lineRule="auto"/>
        <w:rPr>
          <w:rFonts w:ascii="Arial" w:hAnsi="Arial" w:cs="Arial"/>
          <w:lang w:val="id-ID"/>
        </w:rPr>
      </w:pPr>
    </w:p>
    <w:p w:rsidR="004F33D9" w:rsidRDefault="004F33D9" w:rsidP="004F33D9">
      <w:pPr>
        <w:spacing w:after="0" w:line="240" w:lineRule="auto"/>
        <w:rPr>
          <w:rFonts w:ascii="Arial" w:hAnsi="Arial" w:cs="Arial"/>
          <w:u w:val="single"/>
          <w:lang w:val="id-ID"/>
        </w:rPr>
      </w:pPr>
      <w:r>
        <w:rPr>
          <w:rFonts w:ascii="Arial" w:hAnsi="Arial" w:cs="Arial"/>
          <w:u w:val="single"/>
          <w:lang w:val="id-ID"/>
        </w:rPr>
        <w:t>Table 1</w:t>
      </w:r>
      <w:r>
        <w:rPr>
          <w:rFonts w:ascii="Arial" w:hAnsi="Arial" w:cs="Arial"/>
          <w:u w:val="single"/>
          <w:lang w:val="id-ID"/>
        </w:rPr>
        <w:t xml:space="preserve"> (3/3)</w:t>
      </w:r>
    </w:p>
    <w:p w:rsidR="004F33D9" w:rsidRDefault="004F33D9" w:rsidP="0086153B">
      <w:pPr>
        <w:spacing w:after="0" w:line="240" w:lineRule="auto"/>
        <w:rPr>
          <w:rFonts w:ascii="Arial" w:hAnsi="Arial" w:cs="Arial"/>
          <w:lang w:val="id-ID"/>
        </w:rPr>
      </w:pPr>
    </w:p>
    <w:tbl>
      <w:tblPr>
        <w:tblStyle w:val="TableGrid"/>
        <w:tblW w:w="0" w:type="auto"/>
        <w:tblLook w:val="04A0" w:firstRow="1" w:lastRow="0" w:firstColumn="1" w:lastColumn="0" w:noHBand="0" w:noVBand="1"/>
      </w:tblPr>
      <w:tblGrid>
        <w:gridCol w:w="1807"/>
        <w:gridCol w:w="1479"/>
        <w:gridCol w:w="1479"/>
        <w:gridCol w:w="1461"/>
        <w:gridCol w:w="1449"/>
        <w:gridCol w:w="1567"/>
      </w:tblGrid>
      <w:tr w:rsidR="00712188" w:rsidRPr="00712188" w:rsidTr="00712188">
        <w:trPr>
          <w:trHeight w:val="625"/>
        </w:trPr>
        <w:tc>
          <w:tcPr>
            <w:tcW w:w="3360" w:type="dxa"/>
            <w:hideMark/>
          </w:tcPr>
          <w:p w:rsidR="00712188" w:rsidRPr="00712188" w:rsidRDefault="00712188" w:rsidP="00712188">
            <w:pPr>
              <w:jc w:val="center"/>
              <w:rPr>
                <w:rFonts w:ascii="Arial" w:hAnsi="Arial" w:cs="Arial"/>
                <w:b/>
                <w:bCs/>
                <w:sz w:val="16"/>
                <w:szCs w:val="16"/>
              </w:rPr>
            </w:pPr>
            <w:r w:rsidRPr="00712188">
              <w:rPr>
                <w:rFonts w:ascii="Arial" w:hAnsi="Arial" w:cs="Arial"/>
                <w:b/>
                <w:bCs/>
                <w:sz w:val="16"/>
                <w:szCs w:val="16"/>
              </w:rPr>
              <w:t>Volume</w:t>
            </w:r>
          </w:p>
        </w:tc>
        <w:tc>
          <w:tcPr>
            <w:tcW w:w="1960" w:type="dxa"/>
            <w:hideMark/>
          </w:tcPr>
          <w:p w:rsidR="00712188" w:rsidRPr="00712188" w:rsidRDefault="00712188" w:rsidP="00712188">
            <w:pPr>
              <w:jc w:val="center"/>
              <w:rPr>
                <w:rFonts w:ascii="Arial" w:hAnsi="Arial" w:cs="Arial"/>
                <w:b/>
                <w:bCs/>
                <w:sz w:val="16"/>
                <w:szCs w:val="16"/>
              </w:rPr>
            </w:pPr>
            <w:r w:rsidRPr="00712188">
              <w:rPr>
                <w:rFonts w:ascii="Arial" w:hAnsi="Arial" w:cs="Arial"/>
                <w:b/>
                <w:bCs/>
                <w:sz w:val="16"/>
                <w:szCs w:val="16"/>
              </w:rPr>
              <w:t>KKKS</w:t>
            </w:r>
          </w:p>
        </w:tc>
        <w:tc>
          <w:tcPr>
            <w:tcW w:w="1960" w:type="dxa"/>
            <w:hideMark/>
          </w:tcPr>
          <w:p w:rsidR="00712188" w:rsidRPr="00712188" w:rsidRDefault="00712188" w:rsidP="00712188">
            <w:pPr>
              <w:jc w:val="center"/>
              <w:rPr>
                <w:rFonts w:ascii="Arial" w:hAnsi="Arial" w:cs="Arial"/>
                <w:b/>
                <w:bCs/>
                <w:sz w:val="16"/>
                <w:szCs w:val="16"/>
              </w:rPr>
            </w:pPr>
            <w:r w:rsidRPr="00712188">
              <w:rPr>
                <w:rFonts w:ascii="Arial" w:hAnsi="Arial" w:cs="Arial"/>
                <w:b/>
                <w:bCs/>
                <w:sz w:val="16"/>
                <w:szCs w:val="16"/>
              </w:rPr>
              <w:t>SKK MIGAS</w:t>
            </w:r>
          </w:p>
        </w:tc>
        <w:tc>
          <w:tcPr>
            <w:tcW w:w="1960" w:type="dxa"/>
            <w:hideMark/>
          </w:tcPr>
          <w:p w:rsidR="00712188" w:rsidRPr="00712188" w:rsidRDefault="00712188" w:rsidP="00712188">
            <w:pPr>
              <w:jc w:val="center"/>
              <w:rPr>
                <w:rFonts w:ascii="Arial" w:hAnsi="Arial" w:cs="Arial"/>
                <w:b/>
                <w:bCs/>
                <w:sz w:val="16"/>
                <w:szCs w:val="16"/>
              </w:rPr>
            </w:pPr>
            <w:proofErr w:type="spellStart"/>
            <w:r w:rsidRPr="00712188">
              <w:rPr>
                <w:rFonts w:ascii="Arial" w:hAnsi="Arial" w:cs="Arial"/>
                <w:b/>
                <w:bCs/>
                <w:sz w:val="16"/>
                <w:szCs w:val="16"/>
              </w:rPr>
              <w:t>Perbedaan</w:t>
            </w:r>
            <w:proofErr w:type="spellEnd"/>
            <w:r w:rsidRPr="00712188">
              <w:rPr>
                <w:rFonts w:ascii="Arial" w:hAnsi="Arial" w:cs="Arial"/>
                <w:b/>
                <w:bCs/>
                <w:sz w:val="16"/>
                <w:szCs w:val="16"/>
              </w:rPr>
              <w:t xml:space="preserve"> Pre-</w:t>
            </w:r>
            <w:proofErr w:type="spellStart"/>
            <w:r w:rsidRPr="00712188">
              <w:rPr>
                <w:rFonts w:ascii="Arial" w:hAnsi="Arial" w:cs="Arial"/>
                <w:b/>
                <w:bCs/>
                <w:sz w:val="16"/>
                <w:szCs w:val="16"/>
              </w:rPr>
              <w:t>Rekon</w:t>
            </w:r>
            <w:proofErr w:type="spellEnd"/>
          </w:p>
        </w:tc>
        <w:tc>
          <w:tcPr>
            <w:tcW w:w="1960" w:type="dxa"/>
            <w:hideMark/>
          </w:tcPr>
          <w:p w:rsidR="00712188" w:rsidRPr="00712188" w:rsidRDefault="00712188" w:rsidP="00712188">
            <w:pPr>
              <w:jc w:val="center"/>
              <w:rPr>
                <w:rFonts w:ascii="Arial" w:hAnsi="Arial" w:cs="Arial"/>
                <w:b/>
                <w:bCs/>
                <w:sz w:val="16"/>
                <w:szCs w:val="16"/>
              </w:rPr>
            </w:pPr>
            <w:proofErr w:type="spellStart"/>
            <w:r w:rsidRPr="00712188">
              <w:rPr>
                <w:rFonts w:ascii="Arial" w:hAnsi="Arial" w:cs="Arial"/>
                <w:b/>
                <w:bCs/>
                <w:sz w:val="16"/>
                <w:szCs w:val="16"/>
              </w:rPr>
              <w:t>Penyesuaian</w:t>
            </w:r>
            <w:proofErr w:type="spellEnd"/>
          </w:p>
        </w:tc>
        <w:tc>
          <w:tcPr>
            <w:tcW w:w="2280" w:type="dxa"/>
            <w:hideMark/>
          </w:tcPr>
          <w:p w:rsidR="00712188" w:rsidRPr="00712188" w:rsidRDefault="00712188" w:rsidP="00712188">
            <w:pPr>
              <w:jc w:val="center"/>
              <w:rPr>
                <w:rFonts w:ascii="Arial" w:hAnsi="Arial" w:cs="Arial"/>
                <w:b/>
                <w:bCs/>
                <w:sz w:val="16"/>
                <w:szCs w:val="16"/>
              </w:rPr>
            </w:pPr>
            <w:proofErr w:type="spellStart"/>
            <w:r w:rsidRPr="00712188">
              <w:rPr>
                <w:rFonts w:ascii="Arial" w:hAnsi="Arial" w:cs="Arial"/>
                <w:b/>
                <w:bCs/>
                <w:sz w:val="16"/>
                <w:szCs w:val="16"/>
              </w:rPr>
              <w:t>Perbedaan</w:t>
            </w:r>
            <w:proofErr w:type="spellEnd"/>
            <w:r w:rsidRPr="00712188">
              <w:rPr>
                <w:rFonts w:ascii="Arial" w:hAnsi="Arial" w:cs="Arial"/>
                <w:b/>
                <w:bCs/>
                <w:sz w:val="16"/>
                <w:szCs w:val="16"/>
              </w:rPr>
              <w:t xml:space="preserve"> Post-</w:t>
            </w:r>
            <w:proofErr w:type="spellStart"/>
            <w:r w:rsidRPr="00712188">
              <w:rPr>
                <w:rFonts w:ascii="Arial" w:hAnsi="Arial" w:cs="Arial"/>
                <w:b/>
                <w:bCs/>
                <w:sz w:val="16"/>
                <w:szCs w:val="16"/>
              </w:rPr>
              <w:t>Rekon</w:t>
            </w:r>
            <w:proofErr w:type="spellEnd"/>
            <w:r w:rsidRPr="00712188">
              <w:rPr>
                <w:rFonts w:ascii="Arial" w:hAnsi="Arial" w:cs="Arial"/>
                <w:b/>
                <w:bCs/>
                <w:sz w:val="16"/>
                <w:szCs w:val="16"/>
              </w:rPr>
              <w:t xml:space="preserve"> per 27 Jan'14</w:t>
            </w:r>
          </w:p>
        </w:tc>
      </w:tr>
      <w:tr w:rsidR="00712188" w:rsidRPr="00712188" w:rsidTr="00712188">
        <w:trPr>
          <w:trHeight w:val="315"/>
        </w:trPr>
        <w:tc>
          <w:tcPr>
            <w:tcW w:w="3360" w:type="dxa"/>
            <w:hideMark/>
          </w:tcPr>
          <w:p w:rsidR="00712188" w:rsidRPr="00712188" w:rsidRDefault="00712188" w:rsidP="00712188">
            <w:pPr>
              <w:rPr>
                <w:rFonts w:ascii="Arial" w:hAnsi="Arial" w:cs="Arial"/>
                <w:sz w:val="16"/>
                <w:szCs w:val="16"/>
              </w:rPr>
            </w:pPr>
            <w:r w:rsidRPr="00712188">
              <w:rPr>
                <w:rFonts w:ascii="Arial" w:hAnsi="Arial" w:cs="Arial"/>
                <w:sz w:val="16"/>
                <w:szCs w:val="16"/>
              </w:rPr>
              <w:t xml:space="preserve">Total lifting </w:t>
            </w:r>
            <w:proofErr w:type="spellStart"/>
            <w:r w:rsidRPr="00712188">
              <w:rPr>
                <w:rFonts w:ascii="Arial" w:hAnsi="Arial" w:cs="Arial"/>
                <w:sz w:val="16"/>
                <w:szCs w:val="16"/>
              </w:rPr>
              <w:t>Minyak</w:t>
            </w:r>
            <w:proofErr w:type="spellEnd"/>
            <w:r w:rsidRPr="00712188">
              <w:rPr>
                <w:rFonts w:ascii="Arial" w:hAnsi="Arial" w:cs="Arial"/>
                <w:sz w:val="16"/>
                <w:szCs w:val="16"/>
              </w:rPr>
              <w:t xml:space="preserve"> (</w:t>
            </w:r>
            <w:proofErr w:type="spellStart"/>
            <w:r w:rsidRPr="00712188">
              <w:rPr>
                <w:rFonts w:ascii="Arial" w:hAnsi="Arial" w:cs="Arial"/>
                <w:sz w:val="16"/>
                <w:szCs w:val="16"/>
              </w:rPr>
              <w:t>barel</w:t>
            </w:r>
            <w:proofErr w:type="spellEnd"/>
            <w:r w:rsidRPr="00712188">
              <w:rPr>
                <w:rFonts w:ascii="Arial" w:hAnsi="Arial" w:cs="Arial"/>
                <w:sz w:val="16"/>
                <w:szCs w:val="16"/>
              </w:rPr>
              <w:t>)</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171,882,650</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332,098,501</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(160,215,851)</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138,880,857</w:t>
            </w:r>
          </w:p>
        </w:tc>
        <w:tc>
          <w:tcPr>
            <w:tcW w:w="228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(21,334,994)</w:t>
            </w:r>
          </w:p>
        </w:tc>
      </w:tr>
      <w:tr w:rsidR="00712188" w:rsidRPr="00712188" w:rsidTr="00712188">
        <w:trPr>
          <w:trHeight w:val="315"/>
        </w:trPr>
        <w:tc>
          <w:tcPr>
            <w:tcW w:w="3360" w:type="dxa"/>
            <w:hideMark/>
          </w:tcPr>
          <w:p w:rsidR="00712188" w:rsidRPr="00712188" w:rsidRDefault="00712188" w:rsidP="00712188">
            <w:pPr>
              <w:rPr>
                <w:rFonts w:ascii="Arial" w:hAnsi="Arial" w:cs="Arial"/>
                <w:sz w:val="16"/>
                <w:szCs w:val="16"/>
              </w:rPr>
            </w:pPr>
            <w:r w:rsidRPr="00712188">
              <w:rPr>
                <w:rFonts w:ascii="Arial" w:hAnsi="Arial" w:cs="Arial"/>
                <w:sz w:val="16"/>
                <w:szCs w:val="16"/>
              </w:rPr>
              <w:t>Total Lifting Gas (</w:t>
            </w:r>
            <w:proofErr w:type="spellStart"/>
            <w:r w:rsidRPr="00712188">
              <w:rPr>
                <w:rFonts w:ascii="Arial" w:hAnsi="Arial" w:cs="Arial"/>
                <w:sz w:val="16"/>
                <w:szCs w:val="16"/>
              </w:rPr>
              <w:t>mscf</w:t>
            </w:r>
            <w:proofErr w:type="spellEnd"/>
            <w:r w:rsidRPr="00712188">
              <w:rPr>
                <w:rFonts w:ascii="Arial" w:hAnsi="Arial" w:cs="Arial"/>
                <w:sz w:val="16"/>
                <w:szCs w:val="16"/>
              </w:rPr>
              <w:t>)</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2,285,855,944</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2,467,506,611</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(181,650,667)</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43,183,855</w:t>
            </w:r>
          </w:p>
        </w:tc>
        <w:tc>
          <w:tcPr>
            <w:tcW w:w="228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(138,466,812)</w:t>
            </w:r>
          </w:p>
        </w:tc>
      </w:tr>
      <w:tr w:rsidR="00712188" w:rsidRPr="00712188" w:rsidTr="00712188">
        <w:trPr>
          <w:trHeight w:val="630"/>
        </w:trPr>
        <w:tc>
          <w:tcPr>
            <w:tcW w:w="3360" w:type="dxa"/>
            <w:hideMark/>
          </w:tcPr>
          <w:p w:rsidR="00712188" w:rsidRPr="00712188" w:rsidRDefault="00712188" w:rsidP="00712188">
            <w:pPr>
              <w:rPr>
                <w:rFonts w:ascii="Arial" w:hAnsi="Arial" w:cs="Arial"/>
                <w:sz w:val="16"/>
                <w:szCs w:val="16"/>
              </w:rPr>
            </w:pPr>
            <w:proofErr w:type="spellStart"/>
            <w:r w:rsidRPr="00712188">
              <w:rPr>
                <w:rFonts w:ascii="Arial" w:hAnsi="Arial" w:cs="Arial"/>
                <w:sz w:val="16"/>
                <w:szCs w:val="16"/>
              </w:rPr>
              <w:t>Ekuitas</w:t>
            </w:r>
            <w:proofErr w:type="spellEnd"/>
            <w:r w:rsidRPr="00712188">
              <w:rPr>
                <w:rFonts w:ascii="Arial" w:hAnsi="Arial" w:cs="Arial"/>
                <w:sz w:val="16"/>
                <w:szCs w:val="16"/>
              </w:rPr>
              <w:t xml:space="preserve"> </w:t>
            </w:r>
            <w:proofErr w:type="spellStart"/>
            <w:r w:rsidRPr="00712188">
              <w:rPr>
                <w:rFonts w:ascii="Arial" w:hAnsi="Arial" w:cs="Arial"/>
                <w:sz w:val="16"/>
                <w:szCs w:val="16"/>
              </w:rPr>
              <w:t>Minyak</w:t>
            </w:r>
            <w:proofErr w:type="spellEnd"/>
            <w:r w:rsidRPr="00712188">
              <w:rPr>
                <w:rFonts w:ascii="Arial" w:hAnsi="Arial" w:cs="Arial"/>
                <w:sz w:val="16"/>
                <w:szCs w:val="16"/>
              </w:rPr>
              <w:t xml:space="preserve"> </w:t>
            </w:r>
            <w:proofErr w:type="spellStart"/>
            <w:r w:rsidRPr="00712188">
              <w:rPr>
                <w:rFonts w:ascii="Arial" w:hAnsi="Arial" w:cs="Arial"/>
                <w:sz w:val="16"/>
                <w:szCs w:val="16"/>
              </w:rPr>
              <w:t>Bagian</w:t>
            </w:r>
            <w:proofErr w:type="spellEnd"/>
            <w:r w:rsidRPr="00712188">
              <w:rPr>
                <w:rFonts w:ascii="Arial" w:hAnsi="Arial" w:cs="Arial"/>
                <w:sz w:val="16"/>
                <w:szCs w:val="16"/>
              </w:rPr>
              <w:t xml:space="preserve"> </w:t>
            </w:r>
            <w:proofErr w:type="spellStart"/>
            <w:r w:rsidRPr="00712188">
              <w:rPr>
                <w:rFonts w:ascii="Arial" w:hAnsi="Arial" w:cs="Arial"/>
                <w:sz w:val="16"/>
                <w:szCs w:val="16"/>
              </w:rPr>
              <w:t>Pemerintah</w:t>
            </w:r>
            <w:proofErr w:type="spellEnd"/>
            <w:r w:rsidRPr="00712188">
              <w:rPr>
                <w:rFonts w:ascii="Arial" w:hAnsi="Arial" w:cs="Arial"/>
                <w:sz w:val="16"/>
                <w:szCs w:val="16"/>
              </w:rPr>
              <w:t xml:space="preserve"> (</w:t>
            </w:r>
            <w:proofErr w:type="spellStart"/>
            <w:r w:rsidRPr="00712188">
              <w:rPr>
                <w:rFonts w:ascii="Arial" w:hAnsi="Arial" w:cs="Arial"/>
                <w:sz w:val="16"/>
                <w:szCs w:val="16"/>
              </w:rPr>
              <w:t>barel</w:t>
            </w:r>
            <w:proofErr w:type="spellEnd"/>
            <w:r w:rsidRPr="00712188">
              <w:rPr>
                <w:rFonts w:ascii="Arial" w:hAnsi="Arial" w:cs="Arial"/>
                <w:sz w:val="16"/>
                <w:szCs w:val="16"/>
              </w:rPr>
              <w:t>)</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183,835,485</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188,939,803</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(5,104,318)</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1,519,310</w:t>
            </w:r>
          </w:p>
        </w:tc>
        <w:tc>
          <w:tcPr>
            <w:tcW w:w="228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(3,585,008)</w:t>
            </w:r>
          </w:p>
        </w:tc>
      </w:tr>
      <w:tr w:rsidR="00712188" w:rsidRPr="00712188" w:rsidTr="00712188">
        <w:trPr>
          <w:trHeight w:val="403"/>
        </w:trPr>
        <w:tc>
          <w:tcPr>
            <w:tcW w:w="3360" w:type="dxa"/>
            <w:hideMark/>
          </w:tcPr>
          <w:p w:rsidR="00712188" w:rsidRPr="00712188" w:rsidRDefault="00712188" w:rsidP="00712188">
            <w:pPr>
              <w:rPr>
                <w:rFonts w:ascii="Arial" w:hAnsi="Arial" w:cs="Arial"/>
                <w:sz w:val="16"/>
                <w:szCs w:val="16"/>
              </w:rPr>
            </w:pPr>
            <w:proofErr w:type="spellStart"/>
            <w:r w:rsidRPr="00712188">
              <w:rPr>
                <w:rFonts w:ascii="Arial" w:hAnsi="Arial" w:cs="Arial"/>
                <w:sz w:val="16"/>
                <w:szCs w:val="16"/>
              </w:rPr>
              <w:t>Ekuitas</w:t>
            </w:r>
            <w:proofErr w:type="spellEnd"/>
            <w:r w:rsidRPr="00712188">
              <w:rPr>
                <w:rFonts w:ascii="Arial" w:hAnsi="Arial" w:cs="Arial"/>
                <w:sz w:val="16"/>
                <w:szCs w:val="16"/>
              </w:rPr>
              <w:t xml:space="preserve"> Gas </w:t>
            </w:r>
            <w:proofErr w:type="spellStart"/>
            <w:r w:rsidRPr="00712188">
              <w:rPr>
                <w:rFonts w:ascii="Arial" w:hAnsi="Arial" w:cs="Arial"/>
                <w:sz w:val="16"/>
                <w:szCs w:val="16"/>
              </w:rPr>
              <w:t>Bagian</w:t>
            </w:r>
            <w:proofErr w:type="spellEnd"/>
            <w:r w:rsidRPr="00712188">
              <w:rPr>
                <w:rFonts w:ascii="Arial" w:hAnsi="Arial" w:cs="Arial"/>
                <w:sz w:val="16"/>
                <w:szCs w:val="16"/>
              </w:rPr>
              <w:t xml:space="preserve"> </w:t>
            </w:r>
            <w:proofErr w:type="spellStart"/>
            <w:r w:rsidRPr="00712188">
              <w:rPr>
                <w:rFonts w:ascii="Arial" w:hAnsi="Arial" w:cs="Arial"/>
                <w:sz w:val="16"/>
                <w:szCs w:val="16"/>
              </w:rPr>
              <w:t>Pemerintah</w:t>
            </w:r>
            <w:proofErr w:type="spellEnd"/>
            <w:r w:rsidRPr="00712188">
              <w:rPr>
                <w:rFonts w:ascii="Arial" w:hAnsi="Arial" w:cs="Arial"/>
                <w:sz w:val="16"/>
                <w:szCs w:val="16"/>
              </w:rPr>
              <w:t xml:space="preserve"> (</w:t>
            </w:r>
            <w:proofErr w:type="spellStart"/>
            <w:r w:rsidRPr="00712188">
              <w:rPr>
                <w:rFonts w:ascii="Arial" w:hAnsi="Arial" w:cs="Arial"/>
                <w:sz w:val="16"/>
                <w:szCs w:val="16"/>
              </w:rPr>
              <w:t>mscf</w:t>
            </w:r>
            <w:proofErr w:type="spellEnd"/>
            <w:r w:rsidRPr="00712188">
              <w:rPr>
                <w:rFonts w:ascii="Arial" w:hAnsi="Arial" w:cs="Arial"/>
                <w:sz w:val="16"/>
                <w:szCs w:val="16"/>
              </w:rPr>
              <w:t>)</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620,702,747</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648,189,199</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(27,486,452)</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28,492,910</w:t>
            </w:r>
          </w:p>
        </w:tc>
        <w:tc>
          <w:tcPr>
            <w:tcW w:w="228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1,006,458</w:t>
            </w:r>
          </w:p>
        </w:tc>
      </w:tr>
      <w:tr w:rsidR="00712188" w:rsidRPr="00712188" w:rsidTr="00712188">
        <w:trPr>
          <w:trHeight w:val="326"/>
        </w:trPr>
        <w:tc>
          <w:tcPr>
            <w:tcW w:w="3360" w:type="dxa"/>
            <w:hideMark/>
          </w:tcPr>
          <w:p w:rsidR="00712188" w:rsidRPr="00712188" w:rsidRDefault="00712188" w:rsidP="00712188">
            <w:pPr>
              <w:rPr>
                <w:rFonts w:ascii="Arial" w:hAnsi="Arial" w:cs="Arial"/>
                <w:sz w:val="16"/>
                <w:szCs w:val="16"/>
              </w:rPr>
            </w:pPr>
            <w:r w:rsidRPr="00712188">
              <w:rPr>
                <w:rFonts w:ascii="Arial" w:hAnsi="Arial" w:cs="Arial"/>
                <w:sz w:val="16"/>
                <w:szCs w:val="16"/>
              </w:rPr>
              <w:t>Domestic Market Obligation (</w:t>
            </w:r>
            <w:proofErr w:type="spellStart"/>
            <w:r w:rsidRPr="00712188">
              <w:rPr>
                <w:rFonts w:ascii="Arial" w:hAnsi="Arial" w:cs="Arial"/>
                <w:sz w:val="16"/>
                <w:szCs w:val="16"/>
              </w:rPr>
              <w:t>barel</w:t>
            </w:r>
            <w:proofErr w:type="spellEnd"/>
            <w:r w:rsidRPr="00712188">
              <w:rPr>
                <w:rFonts w:ascii="Arial" w:hAnsi="Arial" w:cs="Arial"/>
                <w:sz w:val="16"/>
                <w:szCs w:val="16"/>
              </w:rPr>
              <w:t>)</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25,304,010</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25,096,266</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207,744</w:t>
            </w:r>
          </w:p>
        </w:tc>
        <w:tc>
          <w:tcPr>
            <w:tcW w:w="196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196,727</w:t>
            </w:r>
          </w:p>
        </w:tc>
        <w:tc>
          <w:tcPr>
            <w:tcW w:w="2280" w:type="dxa"/>
            <w:hideMark/>
          </w:tcPr>
          <w:p w:rsidR="00712188" w:rsidRPr="00712188" w:rsidRDefault="00712188" w:rsidP="00712188">
            <w:pPr>
              <w:jc w:val="right"/>
              <w:rPr>
                <w:rFonts w:ascii="Arial" w:hAnsi="Arial" w:cs="Arial"/>
                <w:sz w:val="16"/>
                <w:szCs w:val="16"/>
              </w:rPr>
            </w:pPr>
            <w:r w:rsidRPr="00712188">
              <w:rPr>
                <w:rFonts w:ascii="Arial" w:hAnsi="Arial" w:cs="Arial"/>
                <w:sz w:val="16"/>
                <w:szCs w:val="16"/>
              </w:rPr>
              <w:t>404,471</w:t>
            </w:r>
          </w:p>
        </w:tc>
      </w:tr>
    </w:tbl>
    <w:p w:rsidR="00712188" w:rsidRDefault="00712188" w:rsidP="00146830">
      <w:pPr>
        <w:rPr>
          <w:rFonts w:ascii="Arial" w:hAnsi="Arial" w:cs="Arial"/>
          <w:lang w:val="id-ID"/>
        </w:rPr>
      </w:pPr>
    </w:p>
    <w:p w:rsidR="00450FFF" w:rsidRDefault="00450FFF" w:rsidP="00146830">
      <w:pPr>
        <w:rPr>
          <w:rFonts w:ascii="Arial" w:hAnsi="Arial" w:cs="Arial"/>
          <w:lang w:val="id-ID"/>
        </w:rPr>
      </w:pPr>
    </w:p>
    <w:p w:rsidR="004F33D9" w:rsidRDefault="004F33D9" w:rsidP="004F33D9">
      <w:pPr>
        <w:spacing w:after="0" w:line="240" w:lineRule="auto"/>
        <w:rPr>
          <w:rFonts w:ascii="Arial" w:hAnsi="Arial" w:cs="Arial"/>
          <w:u w:val="single"/>
          <w:lang w:val="id-ID"/>
        </w:rPr>
      </w:pPr>
      <w:r>
        <w:rPr>
          <w:rFonts w:ascii="Arial" w:hAnsi="Arial" w:cs="Arial"/>
          <w:u w:val="single"/>
          <w:lang w:val="id-ID"/>
        </w:rPr>
        <w:lastRenderedPageBreak/>
        <w:t xml:space="preserve">Table 2 </w:t>
      </w:r>
    </w:p>
    <w:p w:rsidR="004F33D9" w:rsidRDefault="004F33D9" w:rsidP="004F33D9">
      <w:pPr>
        <w:spacing w:after="0" w:line="240" w:lineRule="auto"/>
        <w:rPr>
          <w:rFonts w:ascii="Arial" w:hAnsi="Arial" w:cs="Arial"/>
          <w:u w:val="single"/>
          <w:lang w:val="id-ID"/>
        </w:rPr>
      </w:pPr>
    </w:p>
    <w:tbl>
      <w:tblPr>
        <w:tblStyle w:val="TableGrid"/>
        <w:tblW w:w="0" w:type="auto"/>
        <w:tblLook w:val="04A0" w:firstRow="1" w:lastRow="0" w:firstColumn="1" w:lastColumn="0" w:noHBand="0" w:noVBand="1"/>
      </w:tblPr>
      <w:tblGrid>
        <w:gridCol w:w="1914"/>
        <w:gridCol w:w="1412"/>
        <w:gridCol w:w="1412"/>
        <w:gridCol w:w="1425"/>
        <w:gridCol w:w="1542"/>
        <w:gridCol w:w="1537"/>
      </w:tblGrid>
      <w:tr w:rsidR="003C7328" w:rsidRPr="003C7328" w:rsidTr="003C7328">
        <w:trPr>
          <w:trHeight w:val="630"/>
        </w:trPr>
        <w:tc>
          <w:tcPr>
            <w:tcW w:w="1914" w:type="dxa"/>
            <w:hideMark/>
          </w:tcPr>
          <w:p w:rsidR="003C7328" w:rsidRPr="003C7328" w:rsidRDefault="003C7328" w:rsidP="003C7328">
            <w:pPr>
              <w:rPr>
                <w:rFonts w:ascii="Arial" w:hAnsi="Arial" w:cs="Arial"/>
                <w:b/>
                <w:bCs/>
                <w:sz w:val="18"/>
                <w:szCs w:val="18"/>
              </w:rPr>
            </w:pPr>
            <w:proofErr w:type="spellStart"/>
            <w:r w:rsidRPr="003C7328">
              <w:rPr>
                <w:rFonts w:ascii="Arial" w:hAnsi="Arial" w:cs="Arial"/>
                <w:b/>
                <w:bCs/>
                <w:sz w:val="18"/>
                <w:szCs w:val="18"/>
              </w:rPr>
              <w:t>Dalam</w:t>
            </w:r>
            <w:proofErr w:type="spellEnd"/>
            <w:r w:rsidRPr="003C7328">
              <w:rPr>
                <w:rFonts w:ascii="Arial" w:hAnsi="Arial" w:cs="Arial"/>
                <w:b/>
                <w:bCs/>
                <w:sz w:val="18"/>
                <w:szCs w:val="18"/>
              </w:rPr>
              <w:t xml:space="preserve"> </w:t>
            </w:r>
            <w:proofErr w:type="spellStart"/>
            <w:r w:rsidRPr="003C7328">
              <w:rPr>
                <w:rFonts w:ascii="Arial" w:hAnsi="Arial" w:cs="Arial"/>
                <w:b/>
                <w:bCs/>
                <w:sz w:val="18"/>
                <w:szCs w:val="18"/>
              </w:rPr>
              <w:t>ribuan</w:t>
            </w:r>
            <w:proofErr w:type="spellEnd"/>
            <w:r w:rsidRPr="003C7328">
              <w:rPr>
                <w:rFonts w:ascii="Arial" w:hAnsi="Arial" w:cs="Arial"/>
                <w:b/>
                <w:bCs/>
                <w:sz w:val="18"/>
                <w:szCs w:val="18"/>
              </w:rPr>
              <w:t xml:space="preserve"> US$</w:t>
            </w:r>
          </w:p>
        </w:tc>
        <w:tc>
          <w:tcPr>
            <w:tcW w:w="1412" w:type="dxa"/>
            <w:hideMark/>
          </w:tcPr>
          <w:p w:rsidR="003C7328" w:rsidRPr="003C7328" w:rsidRDefault="003C7328" w:rsidP="003C7328">
            <w:pPr>
              <w:rPr>
                <w:rFonts w:ascii="Arial" w:hAnsi="Arial" w:cs="Arial"/>
                <w:b/>
                <w:bCs/>
                <w:sz w:val="18"/>
                <w:szCs w:val="18"/>
              </w:rPr>
            </w:pPr>
            <w:r w:rsidRPr="003C7328">
              <w:rPr>
                <w:rFonts w:ascii="Arial" w:hAnsi="Arial" w:cs="Arial"/>
                <w:b/>
                <w:bCs/>
                <w:sz w:val="18"/>
                <w:szCs w:val="18"/>
              </w:rPr>
              <w:t>SKK MIGAS</w:t>
            </w:r>
          </w:p>
        </w:tc>
        <w:tc>
          <w:tcPr>
            <w:tcW w:w="1412" w:type="dxa"/>
            <w:hideMark/>
          </w:tcPr>
          <w:p w:rsidR="003C7328" w:rsidRPr="003C7328" w:rsidRDefault="003C7328" w:rsidP="003C7328">
            <w:pPr>
              <w:rPr>
                <w:rFonts w:ascii="Arial" w:hAnsi="Arial" w:cs="Arial"/>
                <w:b/>
                <w:bCs/>
                <w:sz w:val="18"/>
                <w:szCs w:val="18"/>
              </w:rPr>
            </w:pPr>
            <w:r w:rsidRPr="003C7328">
              <w:rPr>
                <w:rFonts w:ascii="Arial" w:hAnsi="Arial" w:cs="Arial"/>
                <w:b/>
                <w:bCs/>
                <w:sz w:val="18"/>
                <w:szCs w:val="18"/>
              </w:rPr>
              <w:t>PNBP</w:t>
            </w:r>
          </w:p>
        </w:tc>
        <w:tc>
          <w:tcPr>
            <w:tcW w:w="1425" w:type="dxa"/>
            <w:hideMark/>
          </w:tcPr>
          <w:p w:rsidR="003C7328" w:rsidRPr="003C7328" w:rsidRDefault="003C7328" w:rsidP="003C7328">
            <w:pPr>
              <w:rPr>
                <w:rFonts w:ascii="Arial" w:hAnsi="Arial" w:cs="Arial"/>
                <w:b/>
                <w:bCs/>
                <w:sz w:val="18"/>
                <w:szCs w:val="18"/>
              </w:rPr>
            </w:pPr>
            <w:proofErr w:type="spellStart"/>
            <w:r w:rsidRPr="003C7328">
              <w:rPr>
                <w:rFonts w:ascii="Arial" w:hAnsi="Arial" w:cs="Arial"/>
                <w:b/>
                <w:bCs/>
                <w:sz w:val="18"/>
                <w:szCs w:val="18"/>
              </w:rPr>
              <w:t>Perbedaan</w:t>
            </w:r>
            <w:proofErr w:type="spellEnd"/>
            <w:r w:rsidRPr="003C7328">
              <w:rPr>
                <w:rFonts w:ascii="Arial" w:hAnsi="Arial" w:cs="Arial"/>
                <w:b/>
                <w:bCs/>
                <w:sz w:val="18"/>
                <w:szCs w:val="18"/>
              </w:rPr>
              <w:t xml:space="preserve"> Pre-</w:t>
            </w:r>
            <w:proofErr w:type="spellStart"/>
            <w:r w:rsidRPr="003C7328">
              <w:rPr>
                <w:rFonts w:ascii="Arial" w:hAnsi="Arial" w:cs="Arial"/>
                <w:b/>
                <w:bCs/>
                <w:sz w:val="18"/>
                <w:szCs w:val="18"/>
              </w:rPr>
              <w:t>Rekon</w:t>
            </w:r>
            <w:proofErr w:type="spellEnd"/>
          </w:p>
        </w:tc>
        <w:tc>
          <w:tcPr>
            <w:tcW w:w="1542" w:type="dxa"/>
            <w:hideMark/>
          </w:tcPr>
          <w:p w:rsidR="003C7328" w:rsidRPr="003C7328" w:rsidRDefault="003C7328" w:rsidP="003C7328">
            <w:pPr>
              <w:rPr>
                <w:rFonts w:ascii="Arial" w:hAnsi="Arial" w:cs="Arial"/>
                <w:b/>
                <w:bCs/>
                <w:sz w:val="18"/>
                <w:szCs w:val="18"/>
              </w:rPr>
            </w:pPr>
            <w:proofErr w:type="spellStart"/>
            <w:r w:rsidRPr="003C7328">
              <w:rPr>
                <w:rFonts w:ascii="Arial" w:hAnsi="Arial" w:cs="Arial"/>
                <w:b/>
                <w:bCs/>
                <w:sz w:val="18"/>
                <w:szCs w:val="18"/>
              </w:rPr>
              <w:t>Penyesuaian</w:t>
            </w:r>
            <w:proofErr w:type="spellEnd"/>
            <w:r w:rsidRPr="003C7328">
              <w:rPr>
                <w:rFonts w:ascii="Arial" w:hAnsi="Arial" w:cs="Arial"/>
                <w:b/>
                <w:bCs/>
                <w:sz w:val="18"/>
                <w:szCs w:val="18"/>
              </w:rPr>
              <w:t xml:space="preserve"> </w:t>
            </w:r>
          </w:p>
        </w:tc>
        <w:tc>
          <w:tcPr>
            <w:tcW w:w="1537" w:type="dxa"/>
            <w:hideMark/>
          </w:tcPr>
          <w:p w:rsidR="003C7328" w:rsidRPr="003C7328" w:rsidRDefault="003C7328" w:rsidP="003C7328">
            <w:pPr>
              <w:rPr>
                <w:rFonts w:ascii="Arial" w:hAnsi="Arial" w:cs="Arial"/>
                <w:b/>
                <w:bCs/>
                <w:sz w:val="18"/>
                <w:szCs w:val="18"/>
              </w:rPr>
            </w:pPr>
            <w:proofErr w:type="spellStart"/>
            <w:r w:rsidRPr="003C7328">
              <w:rPr>
                <w:rFonts w:ascii="Arial" w:hAnsi="Arial" w:cs="Arial"/>
                <w:b/>
                <w:bCs/>
                <w:sz w:val="18"/>
                <w:szCs w:val="18"/>
              </w:rPr>
              <w:t>Perbedaan</w:t>
            </w:r>
            <w:proofErr w:type="spellEnd"/>
            <w:r w:rsidRPr="003C7328">
              <w:rPr>
                <w:rFonts w:ascii="Arial" w:hAnsi="Arial" w:cs="Arial"/>
                <w:b/>
                <w:bCs/>
                <w:sz w:val="18"/>
                <w:szCs w:val="18"/>
              </w:rPr>
              <w:t xml:space="preserve"> Post-</w:t>
            </w:r>
            <w:proofErr w:type="spellStart"/>
            <w:r w:rsidRPr="003C7328">
              <w:rPr>
                <w:rFonts w:ascii="Arial" w:hAnsi="Arial" w:cs="Arial"/>
                <w:b/>
                <w:bCs/>
                <w:sz w:val="18"/>
                <w:szCs w:val="18"/>
              </w:rPr>
              <w:t>Rekon</w:t>
            </w:r>
            <w:proofErr w:type="spellEnd"/>
            <w:r w:rsidRPr="003C7328">
              <w:rPr>
                <w:rFonts w:ascii="Arial" w:hAnsi="Arial" w:cs="Arial"/>
                <w:b/>
                <w:bCs/>
                <w:sz w:val="18"/>
                <w:szCs w:val="18"/>
              </w:rPr>
              <w:t xml:space="preserve"> per 27 Jan'14</w:t>
            </w:r>
          </w:p>
        </w:tc>
      </w:tr>
      <w:tr w:rsidR="003C7328" w:rsidRPr="003C7328" w:rsidTr="003C7328">
        <w:trPr>
          <w:trHeight w:val="375"/>
        </w:trPr>
        <w:tc>
          <w:tcPr>
            <w:tcW w:w="9242" w:type="dxa"/>
            <w:gridSpan w:val="6"/>
            <w:hideMark/>
          </w:tcPr>
          <w:p w:rsidR="003C7328" w:rsidRPr="003C7328" w:rsidRDefault="003C7328">
            <w:pPr>
              <w:rPr>
                <w:rFonts w:ascii="Arial" w:hAnsi="Arial" w:cs="Arial"/>
                <w:sz w:val="18"/>
                <w:szCs w:val="18"/>
              </w:rPr>
            </w:pPr>
            <w:r w:rsidRPr="003C7328">
              <w:rPr>
                <w:rFonts w:ascii="Arial" w:hAnsi="Arial" w:cs="Arial"/>
                <w:sz w:val="18"/>
                <w:szCs w:val="18"/>
              </w:rPr>
              <w:t>BUKAN PAJAK</w:t>
            </w:r>
          </w:p>
        </w:tc>
      </w:tr>
      <w:tr w:rsidR="003C7328" w:rsidRPr="003C7328" w:rsidTr="003C7328">
        <w:trPr>
          <w:trHeight w:val="266"/>
        </w:trPr>
        <w:tc>
          <w:tcPr>
            <w:tcW w:w="9242" w:type="dxa"/>
            <w:gridSpan w:val="6"/>
            <w:hideMark/>
          </w:tcPr>
          <w:p w:rsidR="003C7328" w:rsidRPr="003C7328" w:rsidRDefault="003C7328" w:rsidP="003C7328">
            <w:pPr>
              <w:rPr>
                <w:rFonts w:ascii="Arial" w:hAnsi="Arial" w:cs="Arial"/>
                <w:sz w:val="18"/>
                <w:szCs w:val="18"/>
              </w:rPr>
            </w:pPr>
            <w:proofErr w:type="spellStart"/>
            <w:r>
              <w:rPr>
                <w:rFonts w:ascii="Arial" w:hAnsi="Arial" w:cs="Arial"/>
                <w:sz w:val="18"/>
                <w:szCs w:val="18"/>
              </w:rPr>
              <w:t>Ekuitas</w:t>
            </w:r>
            <w:proofErr w:type="spellEnd"/>
            <w:r>
              <w:rPr>
                <w:rFonts w:ascii="Arial" w:hAnsi="Arial" w:cs="Arial"/>
                <w:sz w:val="18"/>
                <w:szCs w:val="18"/>
              </w:rPr>
              <w:t xml:space="preserve"> </w:t>
            </w:r>
            <w:proofErr w:type="spellStart"/>
            <w:r>
              <w:rPr>
                <w:rFonts w:ascii="Arial" w:hAnsi="Arial" w:cs="Arial"/>
                <w:sz w:val="18"/>
                <w:szCs w:val="18"/>
              </w:rPr>
              <w:t>Minyak</w:t>
            </w:r>
            <w:proofErr w:type="spellEnd"/>
            <w:r>
              <w:rPr>
                <w:rFonts w:ascii="Arial" w:hAnsi="Arial" w:cs="Arial"/>
                <w:sz w:val="18"/>
                <w:szCs w:val="18"/>
              </w:rPr>
              <w:t xml:space="preserve"> </w:t>
            </w:r>
            <w:proofErr w:type="spellStart"/>
            <w:r>
              <w:rPr>
                <w:rFonts w:ascii="Arial" w:hAnsi="Arial" w:cs="Arial"/>
                <w:sz w:val="18"/>
                <w:szCs w:val="18"/>
              </w:rPr>
              <w:t>Bagian</w:t>
            </w:r>
            <w:proofErr w:type="spellEnd"/>
            <w:r>
              <w:rPr>
                <w:rFonts w:ascii="Arial" w:hAnsi="Arial" w:cs="Arial"/>
                <w:sz w:val="18"/>
                <w:szCs w:val="18"/>
              </w:rPr>
              <w:t xml:space="preserve"> </w:t>
            </w:r>
            <w:proofErr w:type="spellStart"/>
            <w:r>
              <w:rPr>
                <w:rFonts w:ascii="Arial" w:hAnsi="Arial" w:cs="Arial"/>
                <w:sz w:val="18"/>
                <w:szCs w:val="18"/>
              </w:rPr>
              <w:t>Pemerinta</w:t>
            </w:r>
            <w:proofErr w:type="spellEnd"/>
            <w:r>
              <w:rPr>
                <w:rFonts w:ascii="Arial" w:hAnsi="Arial" w:cs="Arial"/>
                <w:sz w:val="18"/>
                <w:szCs w:val="18"/>
                <w:lang w:val="id-ID"/>
              </w:rPr>
              <w:t>h</w:t>
            </w:r>
          </w:p>
        </w:tc>
      </w:tr>
      <w:tr w:rsidR="003C7328" w:rsidRPr="003C7328" w:rsidTr="003C7328">
        <w:trPr>
          <w:trHeight w:val="315"/>
        </w:trPr>
        <w:tc>
          <w:tcPr>
            <w:tcW w:w="1914" w:type="dxa"/>
            <w:hideMark/>
          </w:tcPr>
          <w:p w:rsidR="003C7328" w:rsidRPr="003C7328" w:rsidRDefault="003C7328">
            <w:pPr>
              <w:rPr>
                <w:rFonts w:ascii="Arial" w:hAnsi="Arial" w:cs="Arial"/>
                <w:sz w:val="18"/>
                <w:szCs w:val="18"/>
                <w:lang w:val="id-ID"/>
              </w:rPr>
            </w:pPr>
            <w:r>
              <w:rPr>
                <w:rFonts w:ascii="Arial" w:hAnsi="Arial" w:cs="Arial"/>
                <w:sz w:val="18"/>
                <w:szCs w:val="18"/>
                <w:lang w:val="id-ID"/>
              </w:rPr>
              <w:t>-Ekspor</w:t>
            </w:r>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3,317,520</w:t>
            </w:r>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3,317,520</w:t>
            </w:r>
          </w:p>
        </w:tc>
        <w:tc>
          <w:tcPr>
            <w:tcW w:w="1425"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4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37"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r>
      <w:tr w:rsidR="003C7328" w:rsidRPr="003C7328" w:rsidTr="003C7328">
        <w:trPr>
          <w:trHeight w:val="315"/>
        </w:trPr>
        <w:tc>
          <w:tcPr>
            <w:tcW w:w="1914" w:type="dxa"/>
            <w:hideMark/>
          </w:tcPr>
          <w:p w:rsidR="003C7328" w:rsidRPr="003C7328" w:rsidRDefault="003C7328">
            <w:pPr>
              <w:rPr>
                <w:rFonts w:ascii="Arial" w:hAnsi="Arial" w:cs="Arial"/>
                <w:sz w:val="18"/>
                <w:szCs w:val="18"/>
              </w:rPr>
            </w:pPr>
            <w:r w:rsidRPr="003C7328">
              <w:rPr>
                <w:rFonts w:ascii="Arial" w:hAnsi="Arial" w:cs="Arial"/>
                <w:sz w:val="18"/>
                <w:szCs w:val="18"/>
              </w:rPr>
              <w:t>-</w:t>
            </w:r>
            <w:proofErr w:type="spellStart"/>
            <w:r w:rsidRPr="003C7328">
              <w:rPr>
                <w:rFonts w:ascii="Arial" w:hAnsi="Arial" w:cs="Arial"/>
                <w:sz w:val="18"/>
                <w:szCs w:val="18"/>
              </w:rPr>
              <w:t>Domestik</w:t>
            </w:r>
            <w:proofErr w:type="spellEnd"/>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11,603,821</w:t>
            </w:r>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11,603,821</w:t>
            </w:r>
          </w:p>
        </w:tc>
        <w:tc>
          <w:tcPr>
            <w:tcW w:w="1425"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4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37"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r>
      <w:tr w:rsidR="003C7328" w:rsidRPr="003C7328" w:rsidTr="003C7328">
        <w:trPr>
          <w:trHeight w:val="241"/>
        </w:trPr>
        <w:tc>
          <w:tcPr>
            <w:tcW w:w="9242" w:type="dxa"/>
            <w:gridSpan w:val="6"/>
            <w:hideMark/>
          </w:tcPr>
          <w:p w:rsidR="003C7328" w:rsidRPr="003C7328" w:rsidRDefault="003C7328" w:rsidP="003C7328">
            <w:pPr>
              <w:rPr>
                <w:rFonts w:ascii="Arial" w:hAnsi="Arial" w:cs="Arial"/>
                <w:sz w:val="18"/>
                <w:szCs w:val="18"/>
                <w:lang w:val="id-ID"/>
              </w:rPr>
            </w:pPr>
            <w:proofErr w:type="spellStart"/>
            <w:r>
              <w:rPr>
                <w:rFonts w:ascii="Arial" w:hAnsi="Arial" w:cs="Arial"/>
                <w:sz w:val="18"/>
                <w:szCs w:val="18"/>
              </w:rPr>
              <w:t>Ekuitas</w:t>
            </w:r>
            <w:proofErr w:type="spellEnd"/>
            <w:r>
              <w:rPr>
                <w:rFonts w:ascii="Arial" w:hAnsi="Arial" w:cs="Arial"/>
                <w:sz w:val="18"/>
                <w:szCs w:val="18"/>
              </w:rPr>
              <w:t xml:space="preserve"> Gas </w:t>
            </w:r>
            <w:proofErr w:type="spellStart"/>
            <w:r>
              <w:rPr>
                <w:rFonts w:ascii="Arial" w:hAnsi="Arial" w:cs="Arial"/>
                <w:sz w:val="18"/>
                <w:szCs w:val="18"/>
              </w:rPr>
              <w:t>Bagian</w:t>
            </w:r>
            <w:proofErr w:type="spellEnd"/>
            <w:r>
              <w:rPr>
                <w:rFonts w:ascii="Arial" w:hAnsi="Arial" w:cs="Arial"/>
                <w:sz w:val="18"/>
                <w:szCs w:val="18"/>
              </w:rPr>
              <w:t xml:space="preserve"> </w:t>
            </w:r>
            <w:proofErr w:type="spellStart"/>
            <w:r>
              <w:rPr>
                <w:rFonts w:ascii="Arial" w:hAnsi="Arial" w:cs="Arial"/>
                <w:sz w:val="18"/>
                <w:szCs w:val="18"/>
              </w:rPr>
              <w:t>Pemerinta</w:t>
            </w:r>
            <w:proofErr w:type="spellEnd"/>
            <w:r>
              <w:rPr>
                <w:rFonts w:ascii="Arial" w:hAnsi="Arial" w:cs="Arial"/>
                <w:sz w:val="18"/>
                <w:szCs w:val="18"/>
                <w:lang w:val="id-ID"/>
              </w:rPr>
              <w:t>h</w:t>
            </w:r>
          </w:p>
        </w:tc>
      </w:tr>
      <w:tr w:rsidR="003C7328" w:rsidRPr="003C7328" w:rsidTr="003C7328">
        <w:trPr>
          <w:trHeight w:val="315"/>
        </w:trPr>
        <w:tc>
          <w:tcPr>
            <w:tcW w:w="1914" w:type="dxa"/>
            <w:hideMark/>
          </w:tcPr>
          <w:p w:rsidR="003C7328" w:rsidRPr="003C7328" w:rsidRDefault="003C7328">
            <w:pPr>
              <w:rPr>
                <w:rFonts w:ascii="Arial" w:hAnsi="Arial" w:cs="Arial"/>
                <w:sz w:val="18"/>
                <w:szCs w:val="18"/>
                <w:lang w:val="id-ID"/>
              </w:rPr>
            </w:pPr>
            <w:r>
              <w:rPr>
                <w:rFonts w:ascii="Arial" w:hAnsi="Arial" w:cs="Arial"/>
                <w:sz w:val="18"/>
                <w:szCs w:val="18"/>
                <w:lang w:val="id-ID"/>
              </w:rPr>
              <w:t>-Ekspor</w:t>
            </w:r>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4,076,136</w:t>
            </w:r>
          </w:p>
        </w:tc>
        <w:tc>
          <w:tcPr>
            <w:tcW w:w="1412" w:type="dxa"/>
            <w:vMerge w:val="restart"/>
            <w:hideMark/>
          </w:tcPr>
          <w:p w:rsidR="003C7328" w:rsidRPr="003C7328" w:rsidRDefault="003C7328" w:rsidP="003C7328">
            <w:pPr>
              <w:rPr>
                <w:rFonts w:ascii="Arial" w:hAnsi="Arial" w:cs="Arial"/>
                <w:sz w:val="18"/>
                <w:szCs w:val="18"/>
              </w:rPr>
            </w:pPr>
            <w:r w:rsidRPr="003C7328">
              <w:rPr>
                <w:rFonts w:ascii="Arial" w:hAnsi="Arial" w:cs="Arial"/>
                <w:sz w:val="18"/>
                <w:szCs w:val="18"/>
              </w:rPr>
              <w:t>5,674,242</w:t>
            </w:r>
          </w:p>
        </w:tc>
        <w:tc>
          <w:tcPr>
            <w:tcW w:w="1425"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4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37"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r>
      <w:tr w:rsidR="003C7328" w:rsidRPr="003C7328" w:rsidTr="003C7328">
        <w:trPr>
          <w:trHeight w:val="315"/>
        </w:trPr>
        <w:tc>
          <w:tcPr>
            <w:tcW w:w="1914" w:type="dxa"/>
            <w:hideMark/>
          </w:tcPr>
          <w:p w:rsidR="003C7328" w:rsidRPr="003C7328" w:rsidRDefault="003C7328">
            <w:pPr>
              <w:rPr>
                <w:rFonts w:ascii="Arial" w:hAnsi="Arial" w:cs="Arial"/>
                <w:sz w:val="18"/>
                <w:szCs w:val="18"/>
              </w:rPr>
            </w:pPr>
            <w:r w:rsidRPr="003C7328">
              <w:rPr>
                <w:rFonts w:ascii="Arial" w:hAnsi="Arial" w:cs="Arial"/>
                <w:sz w:val="18"/>
                <w:szCs w:val="18"/>
              </w:rPr>
              <w:t>-</w:t>
            </w:r>
            <w:proofErr w:type="spellStart"/>
            <w:r w:rsidRPr="003C7328">
              <w:rPr>
                <w:rFonts w:ascii="Arial" w:hAnsi="Arial" w:cs="Arial"/>
                <w:sz w:val="18"/>
                <w:szCs w:val="18"/>
              </w:rPr>
              <w:t>Domestik</w:t>
            </w:r>
            <w:proofErr w:type="spellEnd"/>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1,598,106</w:t>
            </w:r>
          </w:p>
        </w:tc>
        <w:tc>
          <w:tcPr>
            <w:tcW w:w="1412" w:type="dxa"/>
            <w:vMerge/>
            <w:hideMark/>
          </w:tcPr>
          <w:p w:rsidR="003C7328" w:rsidRPr="003C7328" w:rsidRDefault="003C7328">
            <w:pPr>
              <w:rPr>
                <w:rFonts w:ascii="Arial" w:hAnsi="Arial" w:cs="Arial"/>
                <w:sz w:val="18"/>
                <w:szCs w:val="18"/>
              </w:rPr>
            </w:pPr>
          </w:p>
        </w:tc>
        <w:tc>
          <w:tcPr>
            <w:tcW w:w="1425"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4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37"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r>
      <w:tr w:rsidR="003C7328" w:rsidRPr="003C7328" w:rsidTr="003C7328">
        <w:trPr>
          <w:trHeight w:val="315"/>
        </w:trPr>
        <w:tc>
          <w:tcPr>
            <w:tcW w:w="1914" w:type="dxa"/>
            <w:hideMark/>
          </w:tcPr>
          <w:p w:rsidR="003C7328" w:rsidRPr="003C7328" w:rsidRDefault="003C7328">
            <w:pPr>
              <w:rPr>
                <w:rFonts w:ascii="Arial" w:hAnsi="Arial" w:cs="Arial"/>
                <w:sz w:val="18"/>
                <w:szCs w:val="18"/>
              </w:rPr>
            </w:pPr>
            <w:r w:rsidRPr="003C7328">
              <w:rPr>
                <w:rFonts w:ascii="Arial" w:hAnsi="Arial" w:cs="Arial"/>
                <w:sz w:val="18"/>
                <w:szCs w:val="18"/>
              </w:rPr>
              <w:t>Domestic Market Obligation Fee</w:t>
            </w:r>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1,001,931</w:t>
            </w:r>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965,372</w:t>
            </w:r>
          </w:p>
        </w:tc>
        <w:tc>
          <w:tcPr>
            <w:tcW w:w="1425"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36,559</w:t>
            </w:r>
          </w:p>
        </w:tc>
        <w:tc>
          <w:tcPr>
            <w:tcW w:w="154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37"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36,559</w:t>
            </w:r>
          </w:p>
        </w:tc>
      </w:tr>
      <w:tr w:rsidR="003C7328" w:rsidRPr="003C7328" w:rsidTr="003C7328">
        <w:trPr>
          <w:trHeight w:val="315"/>
        </w:trPr>
        <w:tc>
          <w:tcPr>
            <w:tcW w:w="1914" w:type="dxa"/>
            <w:hideMark/>
          </w:tcPr>
          <w:p w:rsidR="003C7328" w:rsidRPr="003C7328" w:rsidRDefault="003C7328">
            <w:pPr>
              <w:rPr>
                <w:rFonts w:ascii="Arial" w:hAnsi="Arial" w:cs="Arial"/>
                <w:sz w:val="18"/>
                <w:szCs w:val="18"/>
              </w:rPr>
            </w:pPr>
            <w:r w:rsidRPr="003C7328">
              <w:rPr>
                <w:rFonts w:ascii="Arial" w:hAnsi="Arial" w:cs="Arial"/>
                <w:sz w:val="18"/>
                <w:szCs w:val="18"/>
              </w:rPr>
              <w:t>Over / Under lifting Oil &amp; Gas</w:t>
            </w:r>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367,028</w:t>
            </w:r>
          </w:p>
        </w:tc>
        <w:tc>
          <w:tcPr>
            <w:tcW w:w="141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367,028</w:t>
            </w:r>
          </w:p>
        </w:tc>
        <w:tc>
          <w:tcPr>
            <w:tcW w:w="1425"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42"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c>
          <w:tcPr>
            <w:tcW w:w="1537" w:type="dxa"/>
            <w:hideMark/>
          </w:tcPr>
          <w:p w:rsidR="003C7328" w:rsidRPr="003C7328" w:rsidRDefault="003C7328" w:rsidP="003C7328">
            <w:pPr>
              <w:rPr>
                <w:rFonts w:ascii="Arial" w:hAnsi="Arial" w:cs="Arial"/>
                <w:sz w:val="18"/>
                <w:szCs w:val="18"/>
              </w:rPr>
            </w:pPr>
            <w:r w:rsidRPr="003C7328">
              <w:rPr>
                <w:rFonts w:ascii="Arial" w:hAnsi="Arial" w:cs="Arial"/>
                <w:sz w:val="18"/>
                <w:szCs w:val="18"/>
              </w:rPr>
              <w:t>-</w:t>
            </w:r>
          </w:p>
        </w:tc>
      </w:tr>
    </w:tbl>
    <w:p w:rsidR="003C7328" w:rsidRDefault="003C7328" w:rsidP="00146830">
      <w:pPr>
        <w:rPr>
          <w:rFonts w:ascii="Arial" w:hAnsi="Arial" w:cs="Arial"/>
          <w:lang w:val="id-ID"/>
        </w:rPr>
      </w:pPr>
    </w:p>
    <w:p w:rsidR="00A87427" w:rsidRDefault="00A87427" w:rsidP="00A87427">
      <w:pPr>
        <w:rPr>
          <w:rFonts w:ascii="Arial" w:hAnsi="Arial" w:cs="Arial"/>
          <w:u w:val="single"/>
          <w:lang w:val="id-ID"/>
        </w:rPr>
      </w:pPr>
      <w:r w:rsidRPr="00572D4E">
        <w:rPr>
          <w:rFonts w:ascii="Arial" w:hAnsi="Arial" w:cs="Arial"/>
          <w:i/>
          <w:u w:val="single"/>
          <w:lang w:val="id-ID"/>
        </w:rPr>
        <w:t>Preliminary Data</w:t>
      </w:r>
      <w:r>
        <w:rPr>
          <w:rFonts w:ascii="Arial" w:hAnsi="Arial" w:cs="Arial"/>
          <w:u w:val="single"/>
          <w:lang w:val="id-ID"/>
        </w:rPr>
        <w:t xml:space="preserve"> Rekonsiliasi 2011</w:t>
      </w:r>
      <w:r>
        <w:rPr>
          <w:rFonts w:ascii="Arial" w:hAnsi="Arial" w:cs="Arial"/>
          <w:u w:val="single"/>
          <w:lang w:val="id-ID"/>
        </w:rPr>
        <w:t xml:space="preserve"> </w:t>
      </w:r>
    </w:p>
    <w:p w:rsidR="004F33D9" w:rsidRDefault="004F33D9" w:rsidP="004F33D9">
      <w:pPr>
        <w:spacing w:after="0" w:line="240" w:lineRule="auto"/>
        <w:rPr>
          <w:rFonts w:ascii="Arial" w:hAnsi="Arial" w:cs="Arial"/>
          <w:u w:val="single"/>
          <w:lang w:val="id-ID"/>
        </w:rPr>
      </w:pPr>
      <w:r>
        <w:rPr>
          <w:rFonts w:ascii="Arial" w:hAnsi="Arial" w:cs="Arial"/>
          <w:u w:val="single"/>
          <w:lang w:val="id-ID"/>
        </w:rPr>
        <w:t>Table 1 (1</w:t>
      </w:r>
      <w:r>
        <w:rPr>
          <w:rFonts w:ascii="Arial" w:hAnsi="Arial" w:cs="Arial"/>
          <w:u w:val="single"/>
          <w:lang w:val="id-ID"/>
        </w:rPr>
        <w:t>/3)</w:t>
      </w:r>
    </w:p>
    <w:p w:rsidR="004F33D9" w:rsidRDefault="004F33D9" w:rsidP="004F33D9">
      <w:pPr>
        <w:spacing w:after="0" w:line="240" w:lineRule="auto"/>
        <w:rPr>
          <w:rFonts w:ascii="Arial" w:hAnsi="Arial" w:cs="Arial"/>
          <w:u w:val="single"/>
          <w:lang w:val="id-ID"/>
        </w:rPr>
      </w:pPr>
    </w:p>
    <w:tbl>
      <w:tblPr>
        <w:tblStyle w:val="TableGrid"/>
        <w:tblW w:w="0" w:type="auto"/>
        <w:tblLook w:val="04A0" w:firstRow="1" w:lastRow="0" w:firstColumn="1" w:lastColumn="0" w:noHBand="0" w:noVBand="1"/>
      </w:tblPr>
      <w:tblGrid>
        <w:gridCol w:w="1755"/>
        <w:gridCol w:w="1447"/>
        <w:gridCol w:w="1447"/>
        <w:gridCol w:w="1503"/>
        <w:gridCol w:w="1587"/>
        <w:gridCol w:w="1503"/>
      </w:tblGrid>
      <w:tr w:rsidR="00A87427" w:rsidRPr="00A87427" w:rsidTr="00574403">
        <w:trPr>
          <w:trHeight w:val="700"/>
        </w:trPr>
        <w:tc>
          <w:tcPr>
            <w:tcW w:w="1755" w:type="dxa"/>
            <w:hideMark/>
          </w:tcPr>
          <w:p w:rsidR="00A87427" w:rsidRPr="00A87427" w:rsidRDefault="00A87427" w:rsidP="00A87427">
            <w:pPr>
              <w:rPr>
                <w:rFonts w:ascii="Arial" w:hAnsi="Arial" w:cs="Arial"/>
                <w:b/>
                <w:bCs/>
                <w:sz w:val="18"/>
                <w:szCs w:val="18"/>
              </w:rPr>
            </w:pPr>
            <w:proofErr w:type="spellStart"/>
            <w:r w:rsidRPr="00A87427">
              <w:rPr>
                <w:rFonts w:ascii="Arial" w:hAnsi="Arial" w:cs="Arial"/>
                <w:b/>
                <w:bCs/>
                <w:sz w:val="18"/>
                <w:szCs w:val="18"/>
              </w:rPr>
              <w:t>Dalam</w:t>
            </w:r>
            <w:proofErr w:type="spellEnd"/>
            <w:r w:rsidRPr="00A87427">
              <w:rPr>
                <w:rFonts w:ascii="Arial" w:hAnsi="Arial" w:cs="Arial"/>
                <w:b/>
                <w:bCs/>
                <w:sz w:val="18"/>
                <w:szCs w:val="18"/>
              </w:rPr>
              <w:t xml:space="preserve"> </w:t>
            </w:r>
            <w:proofErr w:type="spellStart"/>
            <w:r w:rsidRPr="00A87427">
              <w:rPr>
                <w:rFonts w:ascii="Arial" w:hAnsi="Arial" w:cs="Arial"/>
                <w:b/>
                <w:bCs/>
                <w:sz w:val="18"/>
                <w:szCs w:val="18"/>
              </w:rPr>
              <w:t>ribuan</w:t>
            </w:r>
            <w:proofErr w:type="spellEnd"/>
            <w:r w:rsidRPr="00A87427">
              <w:rPr>
                <w:rFonts w:ascii="Arial" w:hAnsi="Arial" w:cs="Arial"/>
                <w:b/>
                <w:bCs/>
                <w:sz w:val="18"/>
                <w:szCs w:val="18"/>
              </w:rPr>
              <w:t xml:space="preserve"> US$</w:t>
            </w:r>
          </w:p>
        </w:tc>
        <w:tc>
          <w:tcPr>
            <w:tcW w:w="1447" w:type="dxa"/>
            <w:hideMark/>
          </w:tcPr>
          <w:p w:rsidR="00A87427" w:rsidRPr="00A87427" w:rsidRDefault="00A87427" w:rsidP="00A87427">
            <w:pPr>
              <w:rPr>
                <w:rFonts w:ascii="Arial" w:hAnsi="Arial" w:cs="Arial"/>
                <w:b/>
                <w:bCs/>
                <w:sz w:val="18"/>
                <w:szCs w:val="18"/>
              </w:rPr>
            </w:pPr>
            <w:r w:rsidRPr="00A87427">
              <w:rPr>
                <w:rFonts w:ascii="Arial" w:hAnsi="Arial" w:cs="Arial"/>
                <w:b/>
                <w:bCs/>
                <w:sz w:val="18"/>
                <w:szCs w:val="18"/>
              </w:rPr>
              <w:t>KKKS</w:t>
            </w:r>
          </w:p>
        </w:tc>
        <w:tc>
          <w:tcPr>
            <w:tcW w:w="1447" w:type="dxa"/>
            <w:hideMark/>
          </w:tcPr>
          <w:p w:rsidR="00A87427" w:rsidRPr="00A87427" w:rsidRDefault="00A87427" w:rsidP="00A87427">
            <w:pPr>
              <w:rPr>
                <w:rFonts w:ascii="Arial" w:hAnsi="Arial" w:cs="Arial"/>
                <w:b/>
                <w:bCs/>
                <w:sz w:val="18"/>
                <w:szCs w:val="18"/>
              </w:rPr>
            </w:pPr>
            <w:r w:rsidRPr="00A87427">
              <w:rPr>
                <w:rFonts w:ascii="Arial" w:hAnsi="Arial" w:cs="Arial"/>
                <w:b/>
                <w:bCs/>
                <w:sz w:val="18"/>
                <w:szCs w:val="18"/>
              </w:rPr>
              <w:t>PNBP</w:t>
            </w:r>
          </w:p>
        </w:tc>
        <w:tc>
          <w:tcPr>
            <w:tcW w:w="1503" w:type="dxa"/>
            <w:hideMark/>
          </w:tcPr>
          <w:p w:rsidR="00A87427" w:rsidRPr="00A87427" w:rsidRDefault="00A87427" w:rsidP="00A87427">
            <w:pPr>
              <w:rPr>
                <w:rFonts w:ascii="Arial" w:hAnsi="Arial" w:cs="Arial"/>
                <w:b/>
                <w:bCs/>
                <w:sz w:val="18"/>
                <w:szCs w:val="18"/>
              </w:rPr>
            </w:pPr>
            <w:proofErr w:type="spellStart"/>
            <w:r w:rsidRPr="00A87427">
              <w:rPr>
                <w:rFonts w:ascii="Arial" w:hAnsi="Arial" w:cs="Arial"/>
                <w:b/>
                <w:bCs/>
                <w:sz w:val="18"/>
                <w:szCs w:val="18"/>
              </w:rPr>
              <w:t>Perbedaan</w:t>
            </w:r>
            <w:proofErr w:type="spellEnd"/>
            <w:r w:rsidRPr="00A87427">
              <w:rPr>
                <w:rFonts w:ascii="Arial" w:hAnsi="Arial" w:cs="Arial"/>
                <w:b/>
                <w:bCs/>
                <w:sz w:val="18"/>
                <w:szCs w:val="18"/>
              </w:rPr>
              <w:t xml:space="preserve"> Pre-</w:t>
            </w:r>
            <w:proofErr w:type="spellStart"/>
            <w:r w:rsidRPr="00A87427">
              <w:rPr>
                <w:rFonts w:ascii="Arial" w:hAnsi="Arial" w:cs="Arial"/>
                <w:b/>
                <w:bCs/>
                <w:sz w:val="18"/>
                <w:szCs w:val="18"/>
              </w:rPr>
              <w:t>Rekon</w:t>
            </w:r>
            <w:proofErr w:type="spellEnd"/>
          </w:p>
        </w:tc>
        <w:tc>
          <w:tcPr>
            <w:tcW w:w="1587" w:type="dxa"/>
            <w:hideMark/>
          </w:tcPr>
          <w:p w:rsidR="00A87427" w:rsidRPr="00A87427" w:rsidRDefault="00A87427" w:rsidP="00A87427">
            <w:pPr>
              <w:rPr>
                <w:rFonts w:ascii="Arial" w:hAnsi="Arial" w:cs="Arial"/>
                <w:b/>
                <w:bCs/>
                <w:sz w:val="18"/>
                <w:szCs w:val="18"/>
              </w:rPr>
            </w:pPr>
            <w:proofErr w:type="spellStart"/>
            <w:r w:rsidRPr="00A87427">
              <w:rPr>
                <w:rFonts w:ascii="Arial" w:hAnsi="Arial" w:cs="Arial"/>
                <w:b/>
                <w:bCs/>
                <w:sz w:val="18"/>
                <w:szCs w:val="18"/>
              </w:rPr>
              <w:t>Penyesuaian</w:t>
            </w:r>
            <w:proofErr w:type="spellEnd"/>
            <w:r w:rsidRPr="00A87427">
              <w:rPr>
                <w:rFonts w:ascii="Arial" w:hAnsi="Arial" w:cs="Arial"/>
                <w:b/>
                <w:bCs/>
                <w:sz w:val="18"/>
                <w:szCs w:val="18"/>
              </w:rPr>
              <w:t xml:space="preserve"> </w:t>
            </w:r>
          </w:p>
        </w:tc>
        <w:tc>
          <w:tcPr>
            <w:tcW w:w="1503" w:type="dxa"/>
            <w:hideMark/>
          </w:tcPr>
          <w:p w:rsidR="00A87427" w:rsidRPr="00A87427" w:rsidRDefault="00A87427" w:rsidP="00A87427">
            <w:pPr>
              <w:rPr>
                <w:rFonts w:ascii="Arial" w:hAnsi="Arial" w:cs="Arial"/>
                <w:b/>
                <w:bCs/>
                <w:sz w:val="18"/>
                <w:szCs w:val="18"/>
              </w:rPr>
            </w:pPr>
            <w:proofErr w:type="spellStart"/>
            <w:r w:rsidRPr="00A87427">
              <w:rPr>
                <w:rFonts w:ascii="Arial" w:hAnsi="Arial" w:cs="Arial"/>
                <w:b/>
                <w:bCs/>
                <w:sz w:val="18"/>
                <w:szCs w:val="18"/>
              </w:rPr>
              <w:t>Perbedaan</w:t>
            </w:r>
            <w:proofErr w:type="spellEnd"/>
            <w:r w:rsidRPr="00A87427">
              <w:rPr>
                <w:rFonts w:ascii="Arial" w:hAnsi="Arial" w:cs="Arial"/>
                <w:b/>
                <w:bCs/>
                <w:sz w:val="18"/>
                <w:szCs w:val="18"/>
              </w:rPr>
              <w:t xml:space="preserve"> Post-</w:t>
            </w:r>
            <w:proofErr w:type="spellStart"/>
            <w:r w:rsidRPr="00A87427">
              <w:rPr>
                <w:rFonts w:ascii="Arial" w:hAnsi="Arial" w:cs="Arial"/>
                <w:b/>
                <w:bCs/>
                <w:sz w:val="18"/>
                <w:szCs w:val="18"/>
              </w:rPr>
              <w:t>Rekon</w:t>
            </w:r>
            <w:proofErr w:type="spellEnd"/>
            <w:r w:rsidRPr="00A87427">
              <w:rPr>
                <w:rFonts w:ascii="Arial" w:hAnsi="Arial" w:cs="Arial"/>
                <w:b/>
                <w:bCs/>
                <w:sz w:val="18"/>
                <w:szCs w:val="18"/>
              </w:rPr>
              <w:t xml:space="preserve"> per 27 Jan'14</w:t>
            </w:r>
          </w:p>
        </w:tc>
      </w:tr>
      <w:tr w:rsidR="00A87427" w:rsidRPr="00A87427" w:rsidTr="00574403">
        <w:trPr>
          <w:trHeight w:val="285"/>
        </w:trPr>
        <w:tc>
          <w:tcPr>
            <w:tcW w:w="9242" w:type="dxa"/>
            <w:gridSpan w:val="6"/>
            <w:hideMark/>
          </w:tcPr>
          <w:p w:rsidR="00A87427" w:rsidRPr="00A87427" w:rsidRDefault="00A87427">
            <w:pPr>
              <w:rPr>
                <w:rFonts w:ascii="Arial" w:hAnsi="Arial" w:cs="Arial"/>
                <w:sz w:val="18"/>
                <w:szCs w:val="18"/>
              </w:rPr>
            </w:pPr>
            <w:r w:rsidRPr="00A87427">
              <w:rPr>
                <w:rFonts w:ascii="Arial" w:hAnsi="Arial" w:cs="Arial"/>
                <w:sz w:val="18"/>
                <w:szCs w:val="18"/>
              </w:rPr>
              <w:t>PAJAK</w:t>
            </w:r>
          </w:p>
        </w:tc>
      </w:tr>
      <w:tr w:rsidR="00A87427" w:rsidRPr="00A87427" w:rsidTr="00A87427">
        <w:trPr>
          <w:trHeight w:val="315"/>
        </w:trPr>
        <w:tc>
          <w:tcPr>
            <w:tcW w:w="1755" w:type="dxa"/>
            <w:hideMark/>
          </w:tcPr>
          <w:p w:rsidR="00A87427" w:rsidRPr="00A87427" w:rsidRDefault="00A87427">
            <w:pPr>
              <w:rPr>
                <w:rFonts w:ascii="Arial" w:hAnsi="Arial" w:cs="Arial"/>
                <w:sz w:val="18"/>
                <w:szCs w:val="18"/>
              </w:rPr>
            </w:pPr>
            <w:proofErr w:type="spellStart"/>
            <w:r w:rsidRPr="00A87427">
              <w:rPr>
                <w:rFonts w:ascii="Arial" w:hAnsi="Arial" w:cs="Arial"/>
                <w:sz w:val="18"/>
                <w:szCs w:val="18"/>
              </w:rPr>
              <w:t>PPh</w:t>
            </w:r>
            <w:proofErr w:type="spellEnd"/>
            <w:r w:rsidRPr="00A87427">
              <w:rPr>
                <w:rFonts w:ascii="Arial" w:hAnsi="Arial" w:cs="Arial"/>
                <w:sz w:val="18"/>
                <w:szCs w:val="18"/>
              </w:rPr>
              <w:t xml:space="preserve"> </w:t>
            </w:r>
            <w:proofErr w:type="spellStart"/>
            <w:r w:rsidRPr="00A87427">
              <w:rPr>
                <w:rFonts w:ascii="Arial" w:hAnsi="Arial" w:cs="Arial"/>
                <w:sz w:val="18"/>
                <w:szCs w:val="18"/>
              </w:rPr>
              <w:t>Migas</w:t>
            </w:r>
            <w:proofErr w:type="spellEnd"/>
            <w:r w:rsidRPr="00A87427">
              <w:rPr>
                <w:rFonts w:ascii="Arial" w:hAnsi="Arial" w:cs="Arial"/>
                <w:sz w:val="18"/>
                <w:szCs w:val="18"/>
              </w:rPr>
              <w:t xml:space="preserve"> – Operator</w:t>
            </w:r>
          </w:p>
        </w:tc>
        <w:tc>
          <w:tcPr>
            <w:tcW w:w="1447"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7,163,341</w:t>
            </w:r>
          </w:p>
        </w:tc>
        <w:tc>
          <w:tcPr>
            <w:tcW w:w="1447"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6,473,214</w:t>
            </w:r>
          </w:p>
        </w:tc>
        <w:tc>
          <w:tcPr>
            <w:tcW w:w="1503"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690,126</w:t>
            </w:r>
          </w:p>
        </w:tc>
        <w:tc>
          <w:tcPr>
            <w:tcW w:w="1587"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-175,165</w:t>
            </w:r>
          </w:p>
        </w:tc>
        <w:tc>
          <w:tcPr>
            <w:tcW w:w="1503"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514,962</w:t>
            </w:r>
          </w:p>
        </w:tc>
      </w:tr>
      <w:tr w:rsidR="00A87427" w:rsidRPr="00A87427" w:rsidTr="00A87427">
        <w:trPr>
          <w:trHeight w:val="315"/>
        </w:trPr>
        <w:tc>
          <w:tcPr>
            <w:tcW w:w="1755" w:type="dxa"/>
            <w:hideMark/>
          </w:tcPr>
          <w:p w:rsidR="00A87427" w:rsidRPr="00A87427" w:rsidRDefault="00A87427">
            <w:pPr>
              <w:rPr>
                <w:rFonts w:ascii="Arial" w:hAnsi="Arial" w:cs="Arial"/>
                <w:sz w:val="18"/>
                <w:szCs w:val="18"/>
              </w:rPr>
            </w:pPr>
            <w:proofErr w:type="spellStart"/>
            <w:r w:rsidRPr="00A87427">
              <w:rPr>
                <w:rFonts w:ascii="Arial" w:hAnsi="Arial" w:cs="Arial"/>
                <w:sz w:val="18"/>
                <w:szCs w:val="18"/>
              </w:rPr>
              <w:t>PPh</w:t>
            </w:r>
            <w:proofErr w:type="spellEnd"/>
            <w:r w:rsidRPr="00A87427">
              <w:rPr>
                <w:rFonts w:ascii="Arial" w:hAnsi="Arial" w:cs="Arial"/>
                <w:sz w:val="18"/>
                <w:szCs w:val="18"/>
              </w:rPr>
              <w:t xml:space="preserve"> </w:t>
            </w:r>
            <w:proofErr w:type="spellStart"/>
            <w:r w:rsidRPr="00A87427">
              <w:rPr>
                <w:rFonts w:ascii="Arial" w:hAnsi="Arial" w:cs="Arial"/>
                <w:sz w:val="18"/>
                <w:szCs w:val="18"/>
              </w:rPr>
              <w:t>Migas</w:t>
            </w:r>
            <w:proofErr w:type="spellEnd"/>
            <w:r w:rsidRPr="00A87427">
              <w:rPr>
                <w:rFonts w:ascii="Arial" w:hAnsi="Arial" w:cs="Arial"/>
                <w:sz w:val="18"/>
                <w:szCs w:val="18"/>
              </w:rPr>
              <w:t xml:space="preserve"> – </w:t>
            </w:r>
            <w:proofErr w:type="spellStart"/>
            <w:r w:rsidRPr="00A87427">
              <w:rPr>
                <w:rFonts w:ascii="Arial" w:hAnsi="Arial" w:cs="Arial"/>
                <w:sz w:val="18"/>
                <w:szCs w:val="18"/>
              </w:rPr>
              <w:t>Mitra</w:t>
            </w:r>
            <w:proofErr w:type="spellEnd"/>
          </w:p>
        </w:tc>
        <w:tc>
          <w:tcPr>
            <w:tcW w:w="1447"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721,86</w:t>
            </w:r>
          </w:p>
        </w:tc>
        <w:tc>
          <w:tcPr>
            <w:tcW w:w="1447"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1,326,843</w:t>
            </w:r>
          </w:p>
        </w:tc>
        <w:tc>
          <w:tcPr>
            <w:tcW w:w="1503"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-604,973</w:t>
            </w:r>
          </w:p>
        </w:tc>
        <w:tc>
          <w:tcPr>
            <w:tcW w:w="1587"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574,928</w:t>
            </w:r>
          </w:p>
        </w:tc>
        <w:tc>
          <w:tcPr>
            <w:tcW w:w="1503"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-30,055</w:t>
            </w:r>
          </w:p>
        </w:tc>
      </w:tr>
      <w:tr w:rsidR="00A87427" w:rsidRPr="00A87427" w:rsidTr="00574403">
        <w:trPr>
          <w:trHeight w:val="191"/>
        </w:trPr>
        <w:tc>
          <w:tcPr>
            <w:tcW w:w="9242" w:type="dxa"/>
            <w:gridSpan w:val="6"/>
            <w:hideMark/>
          </w:tcPr>
          <w:p w:rsidR="00A87427" w:rsidRPr="00A87427" w:rsidRDefault="00A87427">
            <w:pPr>
              <w:rPr>
                <w:rFonts w:ascii="Arial" w:hAnsi="Arial" w:cs="Arial"/>
                <w:sz w:val="18"/>
                <w:szCs w:val="18"/>
              </w:rPr>
            </w:pPr>
            <w:r w:rsidRPr="00A87427">
              <w:rPr>
                <w:rFonts w:ascii="Arial" w:hAnsi="Arial" w:cs="Arial"/>
                <w:sz w:val="18"/>
                <w:szCs w:val="18"/>
              </w:rPr>
              <w:t>BUKAN PAJAK</w:t>
            </w:r>
          </w:p>
        </w:tc>
      </w:tr>
      <w:tr w:rsidR="00A87427" w:rsidRPr="00A87427" w:rsidTr="00A87427">
        <w:trPr>
          <w:trHeight w:val="315"/>
        </w:trPr>
        <w:tc>
          <w:tcPr>
            <w:tcW w:w="1755" w:type="dxa"/>
            <w:hideMark/>
          </w:tcPr>
          <w:p w:rsidR="00A87427" w:rsidRPr="00A87427" w:rsidRDefault="00A87427">
            <w:pPr>
              <w:rPr>
                <w:rFonts w:ascii="Arial" w:hAnsi="Arial" w:cs="Arial"/>
                <w:sz w:val="18"/>
                <w:szCs w:val="18"/>
              </w:rPr>
            </w:pPr>
            <w:r w:rsidRPr="00A87427">
              <w:rPr>
                <w:rFonts w:ascii="Arial" w:hAnsi="Arial" w:cs="Arial"/>
                <w:sz w:val="18"/>
                <w:szCs w:val="18"/>
              </w:rPr>
              <w:t>Production Bonus</w:t>
            </w:r>
          </w:p>
        </w:tc>
        <w:tc>
          <w:tcPr>
            <w:tcW w:w="1447"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5</w:t>
            </w:r>
          </w:p>
        </w:tc>
        <w:tc>
          <w:tcPr>
            <w:tcW w:w="1447"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1,5</w:t>
            </w:r>
          </w:p>
        </w:tc>
        <w:tc>
          <w:tcPr>
            <w:tcW w:w="1503"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3,5</w:t>
            </w:r>
          </w:p>
        </w:tc>
        <w:tc>
          <w:tcPr>
            <w:tcW w:w="1587"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3,5</w:t>
            </w:r>
          </w:p>
        </w:tc>
        <w:tc>
          <w:tcPr>
            <w:tcW w:w="1503" w:type="dxa"/>
            <w:hideMark/>
          </w:tcPr>
          <w:p w:rsidR="00A87427" w:rsidRPr="00A87427" w:rsidRDefault="00A87427" w:rsidP="00A87427">
            <w:pPr>
              <w:rPr>
                <w:rFonts w:ascii="Arial" w:hAnsi="Arial" w:cs="Arial"/>
                <w:sz w:val="18"/>
                <w:szCs w:val="18"/>
              </w:rPr>
            </w:pPr>
            <w:r w:rsidRPr="00A87427">
              <w:rPr>
                <w:rFonts w:ascii="Arial" w:hAnsi="Arial" w:cs="Arial"/>
                <w:sz w:val="18"/>
                <w:szCs w:val="18"/>
              </w:rPr>
              <w:t>-</w:t>
            </w:r>
          </w:p>
        </w:tc>
      </w:tr>
    </w:tbl>
    <w:p w:rsidR="00A87427" w:rsidRDefault="00A87427" w:rsidP="00146830">
      <w:pPr>
        <w:rPr>
          <w:rFonts w:ascii="Arial" w:hAnsi="Arial" w:cs="Arial"/>
          <w:lang w:val="id-ID"/>
        </w:rPr>
      </w:pPr>
    </w:p>
    <w:p w:rsidR="004F33D9" w:rsidRDefault="004F33D9" w:rsidP="004F33D9">
      <w:pPr>
        <w:spacing w:after="0" w:line="240" w:lineRule="auto"/>
        <w:rPr>
          <w:rFonts w:ascii="Arial" w:hAnsi="Arial" w:cs="Arial"/>
          <w:u w:val="single"/>
          <w:lang w:val="id-ID"/>
        </w:rPr>
      </w:pPr>
      <w:r>
        <w:rPr>
          <w:rFonts w:ascii="Arial" w:hAnsi="Arial" w:cs="Arial"/>
          <w:u w:val="single"/>
          <w:lang w:val="id-ID"/>
        </w:rPr>
        <w:t>Table 1 (2</w:t>
      </w:r>
      <w:r>
        <w:rPr>
          <w:rFonts w:ascii="Arial" w:hAnsi="Arial" w:cs="Arial"/>
          <w:u w:val="single"/>
          <w:lang w:val="id-ID"/>
        </w:rPr>
        <w:t>/3)</w:t>
      </w:r>
    </w:p>
    <w:p w:rsidR="004F33D9" w:rsidRDefault="004F33D9" w:rsidP="004F33D9">
      <w:pPr>
        <w:spacing w:after="0" w:line="240" w:lineRule="auto"/>
        <w:rPr>
          <w:rFonts w:ascii="Arial" w:hAnsi="Arial" w:cs="Arial"/>
          <w:u w:val="single"/>
          <w:lang w:val="id-ID"/>
        </w:rPr>
      </w:pPr>
    </w:p>
    <w:tbl>
      <w:tblPr>
        <w:tblStyle w:val="TableGrid"/>
        <w:tblW w:w="0" w:type="auto"/>
        <w:tblLook w:val="04A0" w:firstRow="1" w:lastRow="0" w:firstColumn="1" w:lastColumn="0" w:noHBand="0" w:noVBand="1"/>
      </w:tblPr>
      <w:tblGrid>
        <w:gridCol w:w="1738"/>
        <w:gridCol w:w="1452"/>
        <w:gridCol w:w="1451"/>
        <w:gridCol w:w="1506"/>
        <w:gridCol w:w="1589"/>
        <w:gridCol w:w="1506"/>
      </w:tblGrid>
      <w:tr w:rsidR="007316CC" w:rsidRPr="007316CC" w:rsidTr="004F33D9">
        <w:trPr>
          <w:trHeight w:val="740"/>
        </w:trPr>
        <w:tc>
          <w:tcPr>
            <w:tcW w:w="1738" w:type="dxa"/>
            <w:hideMark/>
          </w:tcPr>
          <w:p w:rsidR="007316CC" w:rsidRPr="007316CC" w:rsidRDefault="007316CC" w:rsidP="007316CC">
            <w:pPr>
              <w:rPr>
                <w:rFonts w:ascii="Arial" w:hAnsi="Arial" w:cs="Arial"/>
                <w:b/>
                <w:bCs/>
                <w:sz w:val="18"/>
                <w:szCs w:val="18"/>
              </w:rPr>
            </w:pPr>
            <w:proofErr w:type="spellStart"/>
            <w:r w:rsidRPr="007316CC">
              <w:rPr>
                <w:rFonts w:ascii="Arial" w:hAnsi="Arial" w:cs="Arial"/>
                <w:b/>
                <w:bCs/>
                <w:sz w:val="18"/>
                <w:szCs w:val="18"/>
              </w:rPr>
              <w:t>Dalam</w:t>
            </w:r>
            <w:proofErr w:type="spellEnd"/>
            <w:r w:rsidRPr="007316CC">
              <w:rPr>
                <w:rFonts w:ascii="Arial" w:hAnsi="Arial" w:cs="Arial"/>
                <w:b/>
                <w:bCs/>
                <w:sz w:val="18"/>
                <w:szCs w:val="18"/>
              </w:rPr>
              <w:t xml:space="preserve"> </w:t>
            </w:r>
            <w:proofErr w:type="spellStart"/>
            <w:r w:rsidRPr="007316CC">
              <w:rPr>
                <w:rFonts w:ascii="Arial" w:hAnsi="Arial" w:cs="Arial"/>
                <w:b/>
                <w:bCs/>
                <w:sz w:val="18"/>
                <w:szCs w:val="18"/>
              </w:rPr>
              <w:t>ribuan</w:t>
            </w:r>
            <w:proofErr w:type="spellEnd"/>
            <w:r w:rsidRPr="007316CC">
              <w:rPr>
                <w:rFonts w:ascii="Arial" w:hAnsi="Arial" w:cs="Arial"/>
                <w:b/>
                <w:bCs/>
                <w:sz w:val="18"/>
                <w:szCs w:val="18"/>
              </w:rPr>
              <w:t xml:space="preserve"> US$</w:t>
            </w:r>
          </w:p>
        </w:tc>
        <w:tc>
          <w:tcPr>
            <w:tcW w:w="1452" w:type="dxa"/>
            <w:hideMark/>
          </w:tcPr>
          <w:p w:rsidR="007316CC" w:rsidRPr="007316CC" w:rsidRDefault="007316CC" w:rsidP="007316CC">
            <w:pPr>
              <w:rPr>
                <w:rFonts w:ascii="Arial" w:hAnsi="Arial" w:cs="Arial"/>
                <w:b/>
                <w:bCs/>
                <w:sz w:val="18"/>
                <w:szCs w:val="18"/>
              </w:rPr>
            </w:pPr>
            <w:r w:rsidRPr="007316CC">
              <w:rPr>
                <w:rFonts w:ascii="Arial" w:hAnsi="Arial" w:cs="Arial"/>
                <w:b/>
                <w:bCs/>
                <w:sz w:val="18"/>
                <w:szCs w:val="18"/>
              </w:rPr>
              <w:t>KKKS</w:t>
            </w:r>
          </w:p>
        </w:tc>
        <w:tc>
          <w:tcPr>
            <w:tcW w:w="1451" w:type="dxa"/>
            <w:hideMark/>
          </w:tcPr>
          <w:p w:rsidR="007316CC" w:rsidRPr="007316CC" w:rsidRDefault="007316CC" w:rsidP="007316CC">
            <w:pPr>
              <w:rPr>
                <w:rFonts w:ascii="Arial" w:hAnsi="Arial" w:cs="Arial"/>
                <w:b/>
                <w:bCs/>
                <w:sz w:val="18"/>
                <w:szCs w:val="18"/>
              </w:rPr>
            </w:pPr>
            <w:r w:rsidRPr="007316CC">
              <w:rPr>
                <w:rFonts w:ascii="Arial" w:hAnsi="Arial" w:cs="Arial"/>
                <w:b/>
                <w:bCs/>
                <w:sz w:val="18"/>
                <w:szCs w:val="18"/>
              </w:rPr>
              <w:t>SKK MIGAS</w:t>
            </w:r>
          </w:p>
        </w:tc>
        <w:tc>
          <w:tcPr>
            <w:tcW w:w="1506" w:type="dxa"/>
            <w:hideMark/>
          </w:tcPr>
          <w:p w:rsidR="007316CC" w:rsidRPr="007316CC" w:rsidRDefault="007316CC" w:rsidP="007316CC">
            <w:pPr>
              <w:rPr>
                <w:rFonts w:ascii="Arial" w:hAnsi="Arial" w:cs="Arial"/>
                <w:b/>
                <w:bCs/>
                <w:sz w:val="18"/>
                <w:szCs w:val="18"/>
              </w:rPr>
            </w:pPr>
            <w:proofErr w:type="spellStart"/>
            <w:r w:rsidRPr="007316CC">
              <w:rPr>
                <w:rFonts w:ascii="Arial" w:hAnsi="Arial" w:cs="Arial"/>
                <w:b/>
                <w:bCs/>
                <w:sz w:val="18"/>
                <w:szCs w:val="18"/>
              </w:rPr>
              <w:t>Perbedaan</w:t>
            </w:r>
            <w:proofErr w:type="spellEnd"/>
            <w:r w:rsidRPr="007316CC">
              <w:rPr>
                <w:rFonts w:ascii="Arial" w:hAnsi="Arial" w:cs="Arial"/>
                <w:b/>
                <w:bCs/>
                <w:sz w:val="18"/>
                <w:szCs w:val="18"/>
              </w:rPr>
              <w:t xml:space="preserve"> Pre-</w:t>
            </w:r>
            <w:proofErr w:type="spellStart"/>
            <w:r w:rsidRPr="007316CC">
              <w:rPr>
                <w:rFonts w:ascii="Arial" w:hAnsi="Arial" w:cs="Arial"/>
                <w:b/>
                <w:bCs/>
                <w:sz w:val="18"/>
                <w:szCs w:val="18"/>
              </w:rPr>
              <w:t>Rekon</w:t>
            </w:r>
            <w:proofErr w:type="spellEnd"/>
          </w:p>
        </w:tc>
        <w:tc>
          <w:tcPr>
            <w:tcW w:w="1589" w:type="dxa"/>
            <w:hideMark/>
          </w:tcPr>
          <w:p w:rsidR="007316CC" w:rsidRPr="007316CC" w:rsidRDefault="007316CC" w:rsidP="007316CC">
            <w:pPr>
              <w:rPr>
                <w:rFonts w:ascii="Arial" w:hAnsi="Arial" w:cs="Arial"/>
                <w:b/>
                <w:bCs/>
                <w:sz w:val="18"/>
                <w:szCs w:val="18"/>
              </w:rPr>
            </w:pPr>
            <w:proofErr w:type="spellStart"/>
            <w:r w:rsidRPr="007316CC">
              <w:rPr>
                <w:rFonts w:ascii="Arial" w:hAnsi="Arial" w:cs="Arial"/>
                <w:b/>
                <w:bCs/>
                <w:sz w:val="18"/>
                <w:szCs w:val="18"/>
              </w:rPr>
              <w:t>Penyesuaian</w:t>
            </w:r>
            <w:proofErr w:type="spellEnd"/>
            <w:r w:rsidRPr="007316CC">
              <w:rPr>
                <w:rFonts w:ascii="Arial" w:hAnsi="Arial" w:cs="Arial"/>
                <w:b/>
                <w:bCs/>
                <w:sz w:val="18"/>
                <w:szCs w:val="18"/>
              </w:rPr>
              <w:t xml:space="preserve"> </w:t>
            </w:r>
          </w:p>
        </w:tc>
        <w:tc>
          <w:tcPr>
            <w:tcW w:w="1506" w:type="dxa"/>
            <w:hideMark/>
          </w:tcPr>
          <w:p w:rsidR="007316CC" w:rsidRPr="007316CC" w:rsidRDefault="007316CC" w:rsidP="007316CC">
            <w:pPr>
              <w:rPr>
                <w:rFonts w:ascii="Arial" w:hAnsi="Arial" w:cs="Arial"/>
                <w:b/>
                <w:bCs/>
                <w:sz w:val="18"/>
                <w:szCs w:val="18"/>
              </w:rPr>
            </w:pPr>
            <w:proofErr w:type="spellStart"/>
            <w:r w:rsidRPr="007316CC">
              <w:rPr>
                <w:rFonts w:ascii="Arial" w:hAnsi="Arial" w:cs="Arial"/>
                <w:b/>
                <w:bCs/>
                <w:sz w:val="18"/>
                <w:szCs w:val="18"/>
              </w:rPr>
              <w:t>Perbedaan</w:t>
            </w:r>
            <w:proofErr w:type="spellEnd"/>
            <w:r w:rsidRPr="007316CC">
              <w:rPr>
                <w:rFonts w:ascii="Arial" w:hAnsi="Arial" w:cs="Arial"/>
                <w:b/>
                <w:bCs/>
                <w:sz w:val="18"/>
                <w:szCs w:val="18"/>
              </w:rPr>
              <w:t xml:space="preserve"> Post-</w:t>
            </w:r>
            <w:proofErr w:type="spellStart"/>
            <w:r w:rsidRPr="007316CC">
              <w:rPr>
                <w:rFonts w:ascii="Arial" w:hAnsi="Arial" w:cs="Arial"/>
                <w:b/>
                <w:bCs/>
                <w:sz w:val="18"/>
                <w:szCs w:val="18"/>
              </w:rPr>
              <w:t>Rekon</w:t>
            </w:r>
            <w:proofErr w:type="spellEnd"/>
            <w:r w:rsidRPr="007316CC">
              <w:rPr>
                <w:rFonts w:ascii="Arial" w:hAnsi="Arial" w:cs="Arial"/>
                <w:b/>
                <w:bCs/>
                <w:sz w:val="18"/>
                <w:szCs w:val="18"/>
              </w:rPr>
              <w:t xml:space="preserve"> per 27 Jan'14</w:t>
            </w:r>
          </w:p>
        </w:tc>
      </w:tr>
      <w:tr w:rsidR="007316CC" w:rsidRPr="007316CC" w:rsidTr="004F33D9">
        <w:trPr>
          <w:trHeight w:val="283"/>
        </w:trPr>
        <w:tc>
          <w:tcPr>
            <w:tcW w:w="9242" w:type="dxa"/>
            <w:gridSpan w:val="6"/>
            <w:hideMark/>
          </w:tcPr>
          <w:p w:rsidR="007316CC" w:rsidRPr="007316CC" w:rsidRDefault="007316CC">
            <w:pPr>
              <w:rPr>
                <w:rFonts w:ascii="Arial" w:hAnsi="Arial" w:cs="Arial"/>
                <w:sz w:val="18"/>
                <w:szCs w:val="18"/>
              </w:rPr>
            </w:pPr>
            <w:r w:rsidRPr="007316CC">
              <w:rPr>
                <w:rFonts w:ascii="Arial" w:hAnsi="Arial" w:cs="Arial"/>
                <w:sz w:val="18"/>
                <w:szCs w:val="18"/>
              </w:rPr>
              <w:t>BUKAN PAJAK</w:t>
            </w:r>
          </w:p>
        </w:tc>
      </w:tr>
      <w:tr w:rsidR="007316CC" w:rsidRPr="007316CC" w:rsidTr="004F33D9">
        <w:trPr>
          <w:trHeight w:val="415"/>
        </w:trPr>
        <w:tc>
          <w:tcPr>
            <w:tcW w:w="1738" w:type="dxa"/>
            <w:hideMark/>
          </w:tcPr>
          <w:p w:rsidR="007316CC" w:rsidRPr="007316CC" w:rsidRDefault="007316CC">
            <w:pPr>
              <w:rPr>
                <w:rFonts w:ascii="Arial" w:hAnsi="Arial" w:cs="Arial"/>
                <w:sz w:val="18"/>
                <w:szCs w:val="18"/>
              </w:rPr>
            </w:pPr>
            <w:r w:rsidRPr="007316CC">
              <w:rPr>
                <w:rFonts w:ascii="Arial" w:hAnsi="Arial" w:cs="Arial"/>
                <w:sz w:val="18"/>
                <w:szCs w:val="18"/>
              </w:rPr>
              <w:t>Domestic Market Obligation Fee</w:t>
            </w:r>
          </w:p>
        </w:tc>
        <w:tc>
          <w:tcPr>
            <w:tcW w:w="1452"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1,281,275</w:t>
            </w:r>
          </w:p>
        </w:tc>
        <w:tc>
          <w:tcPr>
            <w:tcW w:w="1451"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1,407,632</w:t>
            </w:r>
          </w:p>
        </w:tc>
        <w:tc>
          <w:tcPr>
            <w:tcW w:w="1506"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-126,357</w:t>
            </w:r>
          </w:p>
        </w:tc>
        <w:tc>
          <w:tcPr>
            <w:tcW w:w="1589"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26</w:t>
            </w:r>
          </w:p>
        </w:tc>
        <w:tc>
          <w:tcPr>
            <w:tcW w:w="1506"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-126,331</w:t>
            </w:r>
          </w:p>
        </w:tc>
      </w:tr>
      <w:tr w:rsidR="007316CC" w:rsidRPr="007316CC" w:rsidTr="004F33D9">
        <w:trPr>
          <w:trHeight w:val="495"/>
        </w:trPr>
        <w:tc>
          <w:tcPr>
            <w:tcW w:w="1738" w:type="dxa"/>
            <w:hideMark/>
          </w:tcPr>
          <w:p w:rsidR="007316CC" w:rsidRPr="007316CC" w:rsidRDefault="007316CC">
            <w:pPr>
              <w:rPr>
                <w:rFonts w:ascii="Arial" w:hAnsi="Arial" w:cs="Arial"/>
                <w:sz w:val="18"/>
                <w:szCs w:val="18"/>
              </w:rPr>
            </w:pPr>
            <w:r w:rsidRPr="007316CC">
              <w:rPr>
                <w:rFonts w:ascii="Arial" w:hAnsi="Arial" w:cs="Arial"/>
                <w:sz w:val="18"/>
                <w:szCs w:val="18"/>
              </w:rPr>
              <w:t>Over / Under lifting Oil</w:t>
            </w:r>
          </w:p>
        </w:tc>
        <w:tc>
          <w:tcPr>
            <w:tcW w:w="1452"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336,054</w:t>
            </w:r>
          </w:p>
        </w:tc>
        <w:tc>
          <w:tcPr>
            <w:tcW w:w="1451"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365,063</w:t>
            </w:r>
          </w:p>
        </w:tc>
        <w:tc>
          <w:tcPr>
            <w:tcW w:w="1506"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-29,009</w:t>
            </w:r>
          </w:p>
        </w:tc>
        <w:tc>
          <w:tcPr>
            <w:tcW w:w="1589"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5,769</w:t>
            </w:r>
          </w:p>
        </w:tc>
        <w:tc>
          <w:tcPr>
            <w:tcW w:w="1506"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-23,24</w:t>
            </w:r>
          </w:p>
        </w:tc>
      </w:tr>
      <w:tr w:rsidR="007316CC" w:rsidRPr="007316CC" w:rsidTr="004F33D9">
        <w:trPr>
          <w:trHeight w:val="470"/>
        </w:trPr>
        <w:tc>
          <w:tcPr>
            <w:tcW w:w="1738" w:type="dxa"/>
            <w:hideMark/>
          </w:tcPr>
          <w:p w:rsidR="007316CC" w:rsidRPr="007316CC" w:rsidRDefault="007316CC">
            <w:pPr>
              <w:rPr>
                <w:rFonts w:ascii="Arial" w:hAnsi="Arial" w:cs="Arial"/>
                <w:sz w:val="18"/>
                <w:szCs w:val="18"/>
              </w:rPr>
            </w:pPr>
            <w:r w:rsidRPr="007316CC">
              <w:rPr>
                <w:rFonts w:ascii="Arial" w:hAnsi="Arial" w:cs="Arial"/>
                <w:sz w:val="18"/>
                <w:szCs w:val="18"/>
              </w:rPr>
              <w:t>Over / Under lifting Gas</w:t>
            </w:r>
          </w:p>
        </w:tc>
        <w:tc>
          <w:tcPr>
            <w:tcW w:w="1452"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-130,026</w:t>
            </w:r>
          </w:p>
        </w:tc>
        <w:tc>
          <w:tcPr>
            <w:tcW w:w="1451"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103,594</w:t>
            </w:r>
          </w:p>
        </w:tc>
        <w:tc>
          <w:tcPr>
            <w:tcW w:w="1506"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-233,62</w:t>
            </w:r>
          </w:p>
        </w:tc>
        <w:tc>
          <w:tcPr>
            <w:tcW w:w="1589"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241,423</w:t>
            </w:r>
          </w:p>
        </w:tc>
        <w:tc>
          <w:tcPr>
            <w:tcW w:w="1506" w:type="dxa"/>
            <w:hideMark/>
          </w:tcPr>
          <w:p w:rsidR="007316CC" w:rsidRPr="007316CC" w:rsidRDefault="007316CC" w:rsidP="007316CC">
            <w:pPr>
              <w:rPr>
                <w:rFonts w:ascii="Arial" w:hAnsi="Arial" w:cs="Arial"/>
                <w:sz w:val="18"/>
                <w:szCs w:val="18"/>
              </w:rPr>
            </w:pPr>
            <w:r w:rsidRPr="007316CC">
              <w:rPr>
                <w:rFonts w:ascii="Arial" w:hAnsi="Arial" w:cs="Arial"/>
                <w:sz w:val="18"/>
                <w:szCs w:val="18"/>
              </w:rPr>
              <w:t>7,803</w:t>
            </w:r>
          </w:p>
        </w:tc>
      </w:tr>
    </w:tbl>
    <w:p w:rsidR="00574403" w:rsidRDefault="00574403" w:rsidP="00146830">
      <w:pPr>
        <w:rPr>
          <w:rFonts w:ascii="Arial" w:hAnsi="Arial" w:cs="Arial"/>
          <w:lang w:val="id-ID"/>
        </w:rPr>
      </w:pPr>
    </w:p>
    <w:tbl>
      <w:tblPr>
        <w:tblStyle w:val="TableGrid"/>
        <w:tblW w:w="0" w:type="auto"/>
        <w:tblLook w:val="04A0" w:firstRow="1" w:lastRow="0" w:firstColumn="1" w:lastColumn="0" w:noHBand="0" w:noVBand="1"/>
      </w:tblPr>
      <w:tblGrid>
        <w:gridCol w:w="2079"/>
        <w:gridCol w:w="1257"/>
        <w:gridCol w:w="1323"/>
        <w:gridCol w:w="1464"/>
        <w:gridCol w:w="1356"/>
        <w:gridCol w:w="1763"/>
      </w:tblGrid>
      <w:tr w:rsidR="00475281" w:rsidRPr="00C32343" w:rsidTr="007C0E64">
        <w:trPr>
          <w:trHeight w:val="611"/>
        </w:trPr>
        <w:tc>
          <w:tcPr>
            <w:tcW w:w="2079" w:type="dxa"/>
            <w:hideMark/>
          </w:tcPr>
          <w:p w:rsidR="00475281" w:rsidRPr="00C32343" w:rsidRDefault="00475281" w:rsidP="007C0E64">
            <w:pPr>
              <w:rPr>
                <w:rFonts w:ascii="Arial" w:hAnsi="Arial" w:cs="Arial"/>
                <w:b/>
                <w:bCs/>
                <w:sz w:val="18"/>
                <w:szCs w:val="18"/>
              </w:rPr>
            </w:pPr>
            <w:proofErr w:type="spellStart"/>
            <w:r w:rsidRPr="00C32343">
              <w:rPr>
                <w:rFonts w:ascii="Arial" w:hAnsi="Arial" w:cs="Arial"/>
                <w:b/>
                <w:bCs/>
                <w:sz w:val="18"/>
                <w:szCs w:val="18"/>
              </w:rPr>
              <w:t>Dalam</w:t>
            </w:r>
            <w:proofErr w:type="spellEnd"/>
            <w:r w:rsidRPr="00C32343">
              <w:rPr>
                <w:rFonts w:ascii="Arial" w:hAnsi="Arial" w:cs="Arial"/>
                <w:b/>
                <w:bCs/>
                <w:sz w:val="18"/>
                <w:szCs w:val="18"/>
              </w:rPr>
              <w:t xml:space="preserve"> </w:t>
            </w:r>
            <w:proofErr w:type="spellStart"/>
            <w:r w:rsidRPr="00C32343">
              <w:rPr>
                <w:rFonts w:ascii="Arial" w:hAnsi="Arial" w:cs="Arial"/>
                <w:b/>
                <w:bCs/>
                <w:sz w:val="18"/>
                <w:szCs w:val="18"/>
              </w:rPr>
              <w:t>ribuan</w:t>
            </w:r>
            <w:proofErr w:type="spellEnd"/>
            <w:r w:rsidRPr="00C32343">
              <w:rPr>
                <w:rFonts w:ascii="Arial" w:hAnsi="Arial" w:cs="Arial"/>
                <w:b/>
                <w:bCs/>
                <w:sz w:val="18"/>
                <w:szCs w:val="18"/>
              </w:rPr>
              <w:t xml:space="preserve"> US$</w:t>
            </w:r>
          </w:p>
        </w:tc>
        <w:tc>
          <w:tcPr>
            <w:tcW w:w="1257" w:type="dxa"/>
            <w:hideMark/>
          </w:tcPr>
          <w:p w:rsidR="00475281" w:rsidRPr="00C32343" w:rsidRDefault="00475281" w:rsidP="007C0E64">
            <w:pPr>
              <w:rPr>
                <w:rFonts w:ascii="Arial" w:hAnsi="Arial" w:cs="Arial"/>
                <w:b/>
                <w:bCs/>
                <w:sz w:val="18"/>
                <w:szCs w:val="18"/>
              </w:rPr>
            </w:pPr>
            <w:r w:rsidRPr="00C32343">
              <w:rPr>
                <w:rFonts w:ascii="Arial" w:hAnsi="Arial" w:cs="Arial"/>
                <w:b/>
                <w:bCs/>
                <w:sz w:val="18"/>
                <w:szCs w:val="18"/>
              </w:rPr>
              <w:t>KKKS</w:t>
            </w:r>
          </w:p>
        </w:tc>
        <w:tc>
          <w:tcPr>
            <w:tcW w:w="1323" w:type="dxa"/>
            <w:hideMark/>
          </w:tcPr>
          <w:p w:rsidR="00475281" w:rsidRPr="00C32343" w:rsidRDefault="00475281" w:rsidP="007C0E64">
            <w:pPr>
              <w:rPr>
                <w:rFonts w:ascii="Arial" w:hAnsi="Arial" w:cs="Arial"/>
                <w:b/>
                <w:bCs/>
                <w:sz w:val="18"/>
                <w:szCs w:val="18"/>
              </w:rPr>
            </w:pPr>
            <w:r w:rsidRPr="00C32343">
              <w:rPr>
                <w:rFonts w:ascii="Arial" w:hAnsi="Arial" w:cs="Arial"/>
                <w:b/>
                <w:bCs/>
                <w:sz w:val="18"/>
                <w:szCs w:val="18"/>
              </w:rPr>
              <w:t>DITJEN MIGAS</w:t>
            </w:r>
          </w:p>
        </w:tc>
        <w:tc>
          <w:tcPr>
            <w:tcW w:w="1464" w:type="dxa"/>
            <w:hideMark/>
          </w:tcPr>
          <w:p w:rsidR="00475281" w:rsidRPr="00C32343" w:rsidRDefault="00475281" w:rsidP="007C0E64">
            <w:pPr>
              <w:rPr>
                <w:rFonts w:ascii="Arial" w:hAnsi="Arial" w:cs="Arial"/>
                <w:b/>
                <w:bCs/>
                <w:sz w:val="18"/>
                <w:szCs w:val="18"/>
              </w:rPr>
            </w:pPr>
            <w:proofErr w:type="spellStart"/>
            <w:r w:rsidRPr="00C32343">
              <w:rPr>
                <w:rFonts w:ascii="Arial" w:hAnsi="Arial" w:cs="Arial"/>
                <w:b/>
                <w:bCs/>
                <w:sz w:val="18"/>
                <w:szCs w:val="18"/>
              </w:rPr>
              <w:t>Perbedaan</w:t>
            </w:r>
            <w:proofErr w:type="spellEnd"/>
            <w:r w:rsidRPr="00C32343">
              <w:rPr>
                <w:rFonts w:ascii="Arial" w:hAnsi="Arial" w:cs="Arial"/>
                <w:b/>
                <w:bCs/>
                <w:sz w:val="18"/>
                <w:szCs w:val="18"/>
              </w:rPr>
              <w:t xml:space="preserve"> Pre-</w:t>
            </w:r>
            <w:proofErr w:type="spellStart"/>
            <w:r w:rsidRPr="00C32343">
              <w:rPr>
                <w:rFonts w:ascii="Arial" w:hAnsi="Arial" w:cs="Arial"/>
                <w:b/>
                <w:bCs/>
                <w:sz w:val="18"/>
                <w:szCs w:val="18"/>
              </w:rPr>
              <w:t>Rekon</w:t>
            </w:r>
            <w:proofErr w:type="spellEnd"/>
          </w:p>
        </w:tc>
        <w:tc>
          <w:tcPr>
            <w:tcW w:w="1356" w:type="dxa"/>
            <w:hideMark/>
          </w:tcPr>
          <w:p w:rsidR="00475281" w:rsidRPr="00C32343" w:rsidRDefault="00475281" w:rsidP="007C0E64">
            <w:pPr>
              <w:rPr>
                <w:rFonts w:ascii="Arial" w:hAnsi="Arial" w:cs="Arial"/>
                <w:b/>
                <w:bCs/>
                <w:sz w:val="18"/>
                <w:szCs w:val="18"/>
              </w:rPr>
            </w:pPr>
            <w:proofErr w:type="spellStart"/>
            <w:r w:rsidRPr="00C32343">
              <w:rPr>
                <w:rFonts w:ascii="Arial" w:hAnsi="Arial" w:cs="Arial"/>
                <w:b/>
                <w:bCs/>
                <w:sz w:val="18"/>
                <w:szCs w:val="18"/>
              </w:rPr>
              <w:t>Penyesuaian</w:t>
            </w:r>
            <w:proofErr w:type="spellEnd"/>
            <w:r w:rsidRPr="00C32343">
              <w:rPr>
                <w:rFonts w:ascii="Arial" w:hAnsi="Arial" w:cs="Arial"/>
                <w:b/>
                <w:bCs/>
                <w:sz w:val="18"/>
                <w:szCs w:val="18"/>
              </w:rPr>
              <w:t xml:space="preserve"> </w:t>
            </w:r>
          </w:p>
        </w:tc>
        <w:tc>
          <w:tcPr>
            <w:tcW w:w="1763" w:type="dxa"/>
            <w:hideMark/>
          </w:tcPr>
          <w:p w:rsidR="00475281" w:rsidRPr="00C32343" w:rsidRDefault="00475281" w:rsidP="007C0E64">
            <w:pPr>
              <w:rPr>
                <w:rFonts w:ascii="Arial" w:hAnsi="Arial" w:cs="Arial"/>
                <w:b/>
                <w:bCs/>
                <w:sz w:val="18"/>
                <w:szCs w:val="18"/>
              </w:rPr>
            </w:pPr>
            <w:proofErr w:type="spellStart"/>
            <w:r w:rsidRPr="00C32343">
              <w:rPr>
                <w:rFonts w:ascii="Arial" w:hAnsi="Arial" w:cs="Arial"/>
                <w:b/>
                <w:bCs/>
                <w:sz w:val="18"/>
                <w:szCs w:val="18"/>
              </w:rPr>
              <w:t>Perbedaan</w:t>
            </w:r>
            <w:proofErr w:type="spellEnd"/>
            <w:r w:rsidRPr="00C32343">
              <w:rPr>
                <w:rFonts w:ascii="Arial" w:hAnsi="Arial" w:cs="Arial"/>
                <w:b/>
                <w:bCs/>
                <w:sz w:val="18"/>
                <w:szCs w:val="18"/>
              </w:rPr>
              <w:t xml:space="preserve"> Post-</w:t>
            </w:r>
            <w:proofErr w:type="spellStart"/>
            <w:r w:rsidRPr="00C32343">
              <w:rPr>
                <w:rFonts w:ascii="Arial" w:hAnsi="Arial" w:cs="Arial"/>
                <w:b/>
                <w:bCs/>
                <w:sz w:val="18"/>
                <w:szCs w:val="18"/>
              </w:rPr>
              <w:t>Rekon</w:t>
            </w:r>
            <w:proofErr w:type="spellEnd"/>
            <w:r w:rsidRPr="00C32343">
              <w:rPr>
                <w:rFonts w:ascii="Arial" w:hAnsi="Arial" w:cs="Arial"/>
                <w:b/>
                <w:bCs/>
                <w:sz w:val="18"/>
                <w:szCs w:val="18"/>
              </w:rPr>
              <w:t xml:space="preserve"> per 27 Jan'14</w:t>
            </w:r>
          </w:p>
        </w:tc>
      </w:tr>
      <w:tr w:rsidR="00475281" w:rsidRPr="00C32343" w:rsidTr="007C0E64">
        <w:trPr>
          <w:trHeight w:val="186"/>
        </w:trPr>
        <w:tc>
          <w:tcPr>
            <w:tcW w:w="9242" w:type="dxa"/>
            <w:gridSpan w:val="6"/>
            <w:hideMark/>
          </w:tcPr>
          <w:p w:rsidR="00475281" w:rsidRPr="00C32343" w:rsidRDefault="00475281" w:rsidP="007C0E64">
            <w:pPr>
              <w:rPr>
                <w:rFonts w:ascii="Arial" w:hAnsi="Arial" w:cs="Arial"/>
                <w:sz w:val="18"/>
                <w:szCs w:val="18"/>
              </w:rPr>
            </w:pPr>
            <w:r w:rsidRPr="00C32343">
              <w:rPr>
                <w:rFonts w:ascii="Arial" w:hAnsi="Arial" w:cs="Arial"/>
                <w:sz w:val="18"/>
                <w:szCs w:val="18"/>
              </w:rPr>
              <w:t>BUKAN PAJAK</w:t>
            </w:r>
          </w:p>
        </w:tc>
      </w:tr>
      <w:tr w:rsidR="00475281" w:rsidRPr="00C32343" w:rsidTr="007C0E64">
        <w:trPr>
          <w:trHeight w:val="600"/>
        </w:trPr>
        <w:tc>
          <w:tcPr>
            <w:tcW w:w="2079" w:type="dxa"/>
            <w:hideMark/>
          </w:tcPr>
          <w:p w:rsidR="00475281" w:rsidRPr="00C32343" w:rsidRDefault="00475281" w:rsidP="007C0E64">
            <w:pPr>
              <w:rPr>
                <w:rFonts w:ascii="Arial" w:hAnsi="Arial" w:cs="Arial"/>
                <w:sz w:val="18"/>
                <w:szCs w:val="18"/>
              </w:rPr>
            </w:pPr>
            <w:r w:rsidRPr="00C32343">
              <w:rPr>
                <w:rFonts w:ascii="Arial" w:hAnsi="Arial" w:cs="Arial"/>
                <w:sz w:val="18"/>
                <w:szCs w:val="18"/>
              </w:rPr>
              <w:t xml:space="preserve">Signature Bonus </w:t>
            </w:r>
            <w:proofErr w:type="spellStart"/>
            <w:r w:rsidRPr="00C32343">
              <w:rPr>
                <w:rFonts w:ascii="Arial" w:hAnsi="Arial" w:cs="Arial"/>
                <w:sz w:val="18"/>
                <w:szCs w:val="18"/>
              </w:rPr>
              <w:t>untuk</w:t>
            </w:r>
            <w:proofErr w:type="spellEnd"/>
            <w:r w:rsidRPr="00C32343">
              <w:rPr>
                <w:rFonts w:ascii="Arial" w:hAnsi="Arial" w:cs="Arial"/>
                <w:sz w:val="18"/>
                <w:szCs w:val="18"/>
              </w:rPr>
              <w:t xml:space="preserve"> </w:t>
            </w:r>
            <w:proofErr w:type="spellStart"/>
            <w:r w:rsidRPr="00C32343">
              <w:rPr>
                <w:rFonts w:ascii="Arial" w:hAnsi="Arial" w:cs="Arial"/>
                <w:sz w:val="18"/>
                <w:szCs w:val="18"/>
              </w:rPr>
              <w:t>perpanjangan</w:t>
            </w:r>
            <w:proofErr w:type="spellEnd"/>
            <w:r w:rsidRPr="00C32343">
              <w:rPr>
                <w:rFonts w:ascii="Arial" w:hAnsi="Arial" w:cs="Arial"/>
                <w:sz w:val="18"/>
                <w:szCs w:val="18"/>
              </w:rPr>
              <w:t xml:space="preserve"> </w:t>
            </w:r>
            <w:proofErr w:type="spellStart"/>
            <w:r w:rsidRPr="00C32343">
              <w:rPr>
                <w:rFonts w:ascii="Arial" w:hAnsi="Arial" w:cs="Arial"/>
                <w:sz w:val="18"/>
                <w:szCs w:val="18"/>
              </w:rPr>
              <w:t>kontrak</w:t>
            </w:r>
            <w:proofErr w:type="spellEnd"/>
          </w:p>
        </w:tc>
        <w:tc>
          <w:tcPr>
            <w:tcW w:w="1257" w:type="dxa"/>
            <w:hideMark/>
          </w:tcPr>
          <w:p w:rsidR="00475281" w:rsidRPr="00475281" w:rsidRDefault="00475281" w:rsidP="00475281">
            <w:pPr>
              <w:jc w:val="right"/>
              <w:rPr>
                <w:rFonts w:ascii="Arial" w:hAnsi="Arial" w:cs="Arial"/>
                <w:sz w:val="18"/>
                <w:szCs w:val="18"/>
                <w:lang w:val="id-ID"/>
              </w:rPr>
            </w:pPr>
            <w:r>
              <w:rPr>
                <w:rFonts w:ascii="Arial" w:hAnsi="Arial" w:cs="Arial"/>
                <w:sz w:val="18"/>
                <w:szCs w:val="18"/>
              </w:rPr>
              <w:t xml:space="preserve">                          1,000</w:t>
            </w:r>
          </w:p>
        </w:tc>
        <w:tc>
          <w:tcPr>
            <w:tcW w:w="1323" w:type="dxa"/>
            <w:hideMark/>
          </w:tcPr>
          <w:p w:rsidR="00475281" w:rsidRPr="00C32343" w:rsidRDefault="00475281" w:rsidP="00475281">
            <w:pPr>
              <w:jc w:val="right"/>
              <w:rPr>
                <w:rFonts w:ascii="Arial" w:hAnsi="Arial" w:cs="Arial"/>
                <w:sz w:val="18"/>
                <w:szCs w:val="18"/>
              </w:rPr>
            </w:pPr>
            <w:r>
              <w:rPr>
                <w:rFonts w:ascii="Arial" w:hAnsi="Arial" w:cs="Arial"/>
                <w:sz w:val="18"/>
                <w:szCs w:val="18"/>
              </w:rPr>
              <w:t xml:space="preserve">                          </w:t>
            </w:r>
            <w:r>
              <w:rPr>
                <w:rFonts w:ascii="Arial" w:hAnsi="Arial" w:cs="Arial"/>
                <w:sz w:val="18"/>
                <w:szCs w:val="18"/>
                <w:lang w:val="id-ID"/>
              </w:rPr>
              <w:t>1,0</w:t>
            </w:r>
            <w:r w:rsidRPr="00C32343">
              <w:rPr>
                <w:rFonts w:ascii="Arial" w:hAnsi="Arial" w:cs="Arial"/>
                <w:sz w:val="18"/>
                <w:szCs w:val="18"/>
              </w:rPr>
              <w:t xml:space="preserve">00 </w:t>
            </w:r>
          </w:p>
        </w:tc>
        <w:tc>
          <w:tcPr>
            <w:tcW w:w="1464" w:type="dxa"/>
            <w:hideMark/>
          </w:tcPr>
          <w:p w:rsidR="00475281" w:rsidRPr="00C32343" w:rsidRDefault="00475281" w:rsidP="007C0E64">
            <w:pPr>
              <w:rPr>
                <w:rFonts w:ascii="Arial" w:hAnsi="Arial" w:cs="Arial"/>
                <w:sz w:val="18"/>
                <w:szCs w:val="18"/>
              </w:rPr>
            </w:pPr>
            <w:r w:rsidRPr="00C32343">
              <w:rPr>
                <w:rFonts w:ascii="Arial" w:hAnsi="Arial" w:cs="Arial"/>
                <w:sz w:val="18"/>
                <w:szCs w:val="18"/>
              </w:rPr>
              <w:t xml:space="preserve"> - </w:t>
            </w:r>
          </w:p>
        </w:tc>
        <w:tc>
          <w:tcPr>
            <w:tcW w:w="1356" w:type="dxa"/>
            <w:hideMark/>
          </w:tcPr>
          <w:p w:rsidR="00475281" w:rsidRPr="00C32343" w:rsidRDefault="00475281" w:rsidP="007C0E64">
            <w:pPr>
              <w:rPr>
                <w:rFonts w:ascii="Arial" w:hAnsi="Arial" w:cs="Arial"/>
                <w:sz w:val="18"/>
                <w:szCs w:val="18"/>
              </w:rPr>
            </w:pPr>
            <w:r w:rsidRPr="00C32343">
              <w:rPr>
                <w:rFonts w:ascii="Arial" w:hAnsi="Arial" w:cs="Arial"/>
                <w:sz w:val="18"/>
                <w:szCs w:val="18"/>
              </w:rPr>
              <w:t xml:space="preserve"> - </w:t>
            </w:r>
          </w:p>
        </w:tc>
        <w:tc>
          <w:tcPr>
            <w:tcW w:w="1763" w:type="dxa"/>
            <w:hideMark/>
          </w:tcPr>
          <w:p w:rsidR="00475281" w:rsidRPr="00C32343" w:rsidRDefault="00475281" w:rsidP="007C0E64">
            <w:pPr>
              <w:rPr>
                <w:rFonts w:ascii="Arial" w:hAnsi="Arial" w:cs="Arial"/>
                <w:sz w:val="18"/>
                <w:szCs w:val="18"/>
              </w:rPr>
            </w:pPr>
            <w:r w:rsidRPr="00C32343">
              <w:rPr>
                <w:rFonts w:ascii="Arial" w:hAnsi="Arial" w:cs="Arial"/>
                <w:sz w:val="18"/>
                <w:szCs w:val="18"/>
              </w:rPr>
              <w:t xml:space="preserve"> - </w:t>
            </w:r>
          </w:p>
        </w:tc>
      </w:tr>
    </w:tbl>
    <w:p w:rsidR="00475281" w:rsidRDefault="00475281" w:rsidP="00813B97">
      <w:pPr>
        <w:rPr>
          <w:rFonts w:ascii="Arial" w:hAnsi="Arial" w:cs="Arial"/>
          <w:lang w:val="id-ID"/>
        </w:rPr>
      </w:pPr>
    </w:p>
    <w:p w:rsidR="00450FFF" w:rsidRDefault="00450FFF" w:rsidP="004F33D9">
      <w:pPr>
        <w:spacing w:after="0" w:line="240" w:lineRule="auto"/>
        <w:rPr>
          <w:rFonts w:ascii="Arial" w:hAnsi="Arial" w:cs="Arial"/>
          <w:u w:val="single"/>
          <w:lang w:val="id-ID"/>
        </w:rPr>
      </w:pPr>
    </w:p>
    <w:p w:rsidR="004F33D9" w:rsidRDefault="004F33D9" w:rsidP="004F33D9">
      <w:pPr>
        <w:spacing w:after="0" w:line="240" w:lineRule="auto"/>
        <w:rPr>
          <w:rFonts w:ascii="Arial" w:hAnsi="Arial" w:cs="Arial"/>
          <w:u w:val="single"/>
          <w:lang w:val="id-ID"/>
        </w:rPr>
      </w:pPr>
      <w:r>
        <w:rPr>
          <w:rFonts w:ascii="Arial" w:hAnsi="Arial" w:cs="Arial"/>
          <w:u w:val="single"/>
          <w:lang w:val="id-ID"/>
        </w:rPr>
        <w:lastRenderedPageBreak/>
        <w:t>Table 1 (3</w:t>
      </w:r>
      <w:r>
        <w:rPr>
          <w:rFonts w:ascii="Arial" w:hAnsi="Arial" w:cs="Arial"/>
          <w:u w:val="single"/>
          <w:lang w:val="id-ID"/>
        </w:rPr>
        <w:t>/3)</w:t>
      </w:r>
    </w:p>
    <w:p w:rsidR="004F33D9" w:rsidRDefault="004F33D9" w:rsidP="004F33D9">
      <w:pPr>
        <w:spacing w:after="0" w:line="240" w:lineRule="auto"/>
        <w:rPr>
          <w:rFonts w:ascii="Arial" w:hAnsi="Arial" w:cs="Arial"/>
          <w:u w:val="single"/>
          <w:lang w:val="id-ID"/>
        </w:rPr>
      </w:pPr>
    </w:p>
    <w:tbl>
      <w:tblPr>
        <w:tblStyle w:val="TableGrid"/>
        <w:tblW w:w="0" w:type="auto"/>
        <w:tblLayout w:type="fixed"/>
        <w:tblLook w:val="04A0" w:firstRow="1" w:lastRow="0" w:firstColumn="1" w:lastColumn="0" w:noHBand="0" w:noVBand="1"/>
      </w:tblPr>
      <w:tblGrid>
        <w:gridCol w:w="1809"/>
        <w:gridCol w:w="1418"/>
        <w:gridCol w:w="1416"/>
        <w:gridCol w:w="1538"/>
        <w:gridCol w:w="1523"/>
        <w:gridCol w:w="1538"/>
      </w:tblGrid>
      <w:tr w:rsidR="00813B97" w:rsidRPr="00813B97" w:rsidTr="003E7BAF">
        <w:trPr>
          <w:trHeight w:val="630"/>
        </w:trPr>
        <w:tc>
          <w:tcPr>
            <w:tcW w:w="1809" w:type="dxa"/>
            <w:hideMark/>
          </w:tcPr>
          <w:p w:rsidR="00813B97" w:rsidRPr="00813B97" w:rsidRDefault="00813B97" w:rsidP="00813B97">
            <w:pPr>
              <w:rPr>
                <w:rFonts w:ascii="Arial" w:hAnsi="Arial" w:cs="Arial"/>
                <w:b/>
                <w:bCs/>
                <w:sz w:val="18"/>
                <w:szCs w:val="18"/>
              </w:rPr>
            </w:pPr>
            <w:r w:rsidRPr="00813B97">
              <w:rPr>
                <w:rFonts w:ascii="Arial" w:hAnsi="Arial" w:cs="Arial"/>
                <w:b/>
                <w:bCs/>
                <w:sz w:val="18"/>
                <w:szCs w:val="18"/>
              </w:rPr>
              <w:t>Volume</w:t>
            </w:r>
          </w:p>
        </w:tc>
        <w:tc>
          <w:tcPr>
            <w:tcW w:w="1418" w:type="dxa"/>
            <w:hideMark/>
          </w:tcPr>
          <w:p w:rsidR="00813B97" w:rsidRPr="00813B97" w:rsidRDefault="00813B97" w:rsidP="00813B97">
            <w:pPr>
              <w:rPr>
                <w:rFonts w:ascii="Arial" w:hAnsi="Arial" w:cs="Arial"/>
                <w:b/>
                <w:bCs/>
                <w:sz w:val="18"/>
                <w:szCs w:val="18"/>
              </w:rPr>
            </w:pPr>
            <w:r w:rsidRPr="00813B97">
              <w:rPr>
                <w:rFonts w:ascii="Arial" w:hAnsi="Arial" w:cs="Arial"/>
                <w:b/>
                <w:bCs/>
                <w:sz w:val="18"/>
                <w:szCs w:val="18"/>
              </w:rPr>
              <w:t>KKKS</w:t>
            </w:r>
          </w:p>
        </w:tc>
        <w:tc>
          <w:tcPr>
            <w:tcW w:w="1416" w:type="dxa"/>
            <w:hideMark/>
          </w:tcPr>
          <w:p w:rsidR="00813B97" w:rsidRPr="00813B97" w:rsidRDefault="00813B97" w:rsidP="00813B97">
            <w:pPr>
              <w:rPr>
                <w:rFonts w:ascii="Arial" w:hAnsi="Arial" w:cs="Arial"/>
                <w:b/>
                <w:bCs/>
                <w:sz w:val="18"/>
                <w:szCs w:val="18"/>
              </w:rPr>
            </w:pPr>
            <w:r w:rsidRPr="00813B97">
              <w:rPr>
                <w:rFonts w:ascii="Arial" w:hAnsi="Arial" w:cs="Arial"/>
                <w:b/>
                <w:bCs/>
                <w:sz w:val="18"/>
                <w:szCs w:val="18"/>
              </w:rPr>
              <w:t>SKK MIGAS</w:t>
            </w:r>
          </w:p>
        </w:tc>
        <w:tc>
          <w:tcPr>
            <w:tcW w:w="1538" w:type="dxa"/>
            <w:hideMark/>
          </w:tcPr>
          <w:p w:rsidR="00813B97" w:rsidRPr="00813B97" w:rsidRDefault="00813B97" w:rsidP="00813B97">
            <w:pPr>
              <w:rPr>
                <w:rFonts w:ascii="Arial" w:hAnsi="Arial" w:cs="Arial"/>
                <w:b/>
                <w:bCs/>
                <w:sz w:val="18"/>
                <w:szCs w:val="18"/>
              </w:rPr>
            </w:pPr>
            <w:proofErr w:type="spellStart"/>
            <w:r w:rsidRPr="00813B97">
              <w:rPr>
                <w:rFonts w:ascii="Arial" w:hAnsi="Arial" w:cs="Arial"/>
                <w:b/>
                <w:bCs/>
                <w:sz w:val="18"/>
                <w:szCs w:val="18"/>
              </w:rPr>
              <w:t>Perbedaan</w:t>
            </w:r>
            <w:proofErr w:type="spellEnd"/>
            <w:r w:rsidRPr="00813B97">
              <w:rPr>
                <w:rFonts w:ascii="Arial" w:hAnsi="Arial" w:cs="Arial"/>
                <w:b/>
                <w:bCs/>
                <w:sz w:val="18"/>
                <w:szCs w:val="18"/>
              </w:rPr>
              <w:t xml:space="preserve"> Pre-</w:t>
            </w:r>
            <w:proofErr w:type="spellStart"/>
            <w:r w:rsidRPr="00813B97">
              <w:rPr>
                <w:rFonts w:ascii="Arial" w:hAnsi="Arial" w:cs="Arial"/>
                <w:b/>
                <w:bCs/>
                <w:sz w:val="18"/>
                <w:szCs w:val="18"/>
              </w:rPr>
              <w:t>Rekon</w:t>
            </w:r>
            <w:proofErr w:type="spellEnd"/>
          </w:p>
        </w:tc>
        <w:tc>
          <w:tcPr>
            <w:tcW w:w="1523" w:type="dxa"/>
            <w:hideMark/>
          </w:tcPr>
          <w:p w:rsidR="00813B97" w:rsidRPr="00813B97" w:rsidRDefault="00813B97" w:rsidP="00813B97">
            <w:pPr>
              <w:rPr>
                <w:rFonts w:ascii="Arial" w:hAnsi="Arial" w:cs="Arial"/>
                <w:b/>
                <w:bCs/>
                <w:sz w:val="18"/>
                <w:szCs w:val="18"/>
              </w:rPr>
            </w:pPr>
            <w:proofErr w:type="spellStart"/>
            <w:r w:rsidRPr="00813B97">
              <w:rPr>
                <w:rFonts w:ascii="Arial" w:hAnsi="Arial" w:cs="Arial"/>
                <w:b/>
                <w:bCs/>
                <w:sz w:val="18"/>
                <w:szCs w:val="18"/>
              </w:rPr>
              <w:t>Penyesuaian</w:t>
            </w:r>
            <w:proofErr w:type="spellEnd"/>
            <w:r w:rsidRPr="00813B97">
              <w:rPr>
                <w:rFonts w:ascii="Arial" w:hAnsi="Arial" w:cs="Arial"/>
                <w:b/>
                <w:bCs/>
                <w:sz w:val="18"/>
                <w:szCs w:val="18"/>
              </w:rPr>
              <w:t xml:space="preserve"> </w:t>
            </w:r>
          </w:p>
        </w:tc>
        <w:tc>
          <w:tcPr>
            <w:tcW w:w="1538" w:type="dxa"/>
            <w:hideMark/>
          </w:tcPr>
          <w:p w:rsidR="00813B97" w:rsidRPr="00813B97" w:rsidRDefault="00813B97" w:rsidP="00813B97">
            <w:pPr>
              <w:rPr>
                <w:rFonts w:ascii="Arial" w:hAnsi="Arial" w:cs="Arial"/>
                <w:b/>
                <w:bCs/>
                <w:sz w:val="18"/>
                <w:szCs w:val="18"/>
              </w:rPr>
            </w:pPr>
            <w:proofErr w:type="spellStart"/>
            <w:r w:rsidRPr="00813B97">
              <w:rPr>
                <w:rFonts w:ascii="Arial" w:hAnsi="Arial" w:cs="Arial"/>
                <w:b/>
                <w:bCs/>
                <w:sz w:val="18"/>
                <w:szCs w:val="18"/>
              </w:rPr>
              <w:t>Perbedaan</w:t>
            </w:r>
            <w:proofErr w:type="spellEnd"/>
            <w:r w:rsidRPr="00813B97">
              <w:rPr>
                <w:rFonts w:ascii="Arial" w:hAnsi="Arial" w:cs="Arial"/>
                <w:b/>
                <w:bCs/>
                <w:sz w:val="18"/>
                <w:szCs w:val="18"/>
              </w:rPr>
              <w:t xml:space="preserve"> Post-</w:t>
            </w:r>
            <w:proofErr w:type="spellStart"/>
            <w:r w:rsidRPr="00813B97">
              <w:rPr>
                <w:rFonts w:ascii="Arial" w:hAnsi="Arial" w:cs="Arial"/>
                <w:b/>
                <w:bCs/>
                <w:sz w:val="18"/>
                <w:szCs w:val="18"/>
              </w:rPr>
              <w:t>Rekon</w:t>
            </w:r>
            <w:proofErr w:type="spellEnd"/>
            <w:r w:rsidRPr="00813B97">
              <w:rPr>
                <w:rFonts w:ascii="Arial" w:hAnsi="Arial" w:cs="Arial"/>
                <w:b/>
                <w:bCs/>
                <w:sz w:val="18"/>
                <w:szCs w:val="18"/>
              </w:rPr>
              <w:t xml:space="preserve"> per 27 Jan'14</w:t>
            </w:r>
          </w:p>
        </w:tc>
      </w:tr>
      <w:tr w:rsidR="00813B97" w:rsidRPr="00813B97" w:rsidTr="003E7BAF">
        <w:trPr>
          <w:trHeight w:val="513"/>
        </w:trPr>
        <w:tc>
          <w:tcPr>
            <w:tcW w:w="1809" w:type="dxa"/>
            <w:hideMark/>
          </w:tcPr>
          <w:p w:rsidR="00813B97" w:rsidRPr="00813B97" w:rsidRDefault="00813B97">
            <w:pPr>
              <w:rPr>
                <w:rFonts w:ascii="Arial" w:hAnsi="Arial" w:cs="Arial"/>
                <w:sz w:val="18"/>
                <w:szCs w:val="18"/>
              </w:rPr>
            </w:pPr>
            <w:r w:rsidRPr="00813B97">
              <w:rPr>
                <w:rFonts w:ascii="Arial" w:hAnsi="Arial" w:cs="Arial"/>
                <w:sz w:val="18"/>
                <w:szCs w:val="18"/>
              </w:rPr>
              <w:t xml:space="preserve">Total lifting </w:t>
            </w:r>
            <w:proofErr w:type="spellStart"/>
            <w:r w:rsidRPr="00813B97">
              <w:rPr>
                <w:rFonts w:ascii="Arial" w:hAnsi="Arial" w:cs="Arial"/>
                <w:sz w:val="18"/>
                <w:szCs w:val="18"/>
              </w:rPr>
              <w:t>Minyak</w:t>
            </w:r>
            <w:proofErr w:type="spellEnd"/>
            <w:r w:rsidRPr="00813B97">
              <w:rPr>
                <w:rFonts w:ascii="Arial" w:hAnsi="Arial" w:cs="Arial"/>
                <w:sz w:val="18"/>
                <w:szCs w:val="18"/>
              </w:rPr>
              <w:t xml:space="preserve"> (</w:t>
            </w:r>
            <w:proofErr w:type="spellStart"/>
            <w:r w:rsidRPr="00813B97">
              <w:rPr>
                <w:rFonts w:ascii="Arial" w:hAnsi="Arial" w:cs="Arial"/>
                <w:sz w:val="18"/>
                <w:szCs w:val="18"/>
              </w:rPr>
              <w:t>barel</w:t>
            </w:r>
            <w:proofErr w:type="spellEnd"/>
            <w:r w:rsidRPr="00813B97">
              <w:rPr>
                <w:rFonts w:ascii="Arial" w:hAnsi="Arial" w:cs="Arial"/>
                <w:sz w:val="18"/>
                <w:szCs w:val="18"/>
              </w:rPr>
              <w:t>)</w:t>
            </w:r>
          </w:p>
        </w:tc>
        <w:tc>
          <w:tcPr>
            <w:tcW w:w="141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161,213,951</w:t>
            </w:r>
          </w:p>
        </w:tc>
        <w:tc>
          <w:tcPr>
            <w:tcW w:w="1416"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328,299,663</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(167,085,712)</w:t>
            </w:r>
          </w:p>
        </w:tc>
        <w:tc>
          <w:tcPr>
            <w:tcW w:w="1523"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145,119,170</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(21,966,542)</w:t>
            </w:r>
          </w:p>
        </w:tc>
      </w:tr>
      <w:tr w:rsidR="00813B97" w:rsidRPr="00813B97" w:rsidTr="003E7BAF">
        <w:trPr>
          <w:trHeight w:val="407"/>
        </w:trPr>
        <w:tc>
          <w:tcPr>
            <w:tcW w:w="1809" w:type="dxa"/>
            <w:hideMark/>
          </w:tcPr>
          <w:p w:rsidR="00813B97" w:rsidRPr="00813B97" w:rsidRDefault="00813B97">
            <w:pPr>
              <w:rPr>
                <w:rFonts w:ascii="Arial" w:hAnsi="Arial" w:cs="Arial"/>
                <w:sz w:val="18"/>
                <w:szCs w:val="18"/>
              </w:rPr>
            </w:pPr>
            <w:r w:rsidRPr="00813B97">
              <w:rPr>
                <w:rFonts w:ascii="Arial" w:hAnsi="Arial" w:cs="Arial"/>
                <w:sz w:val="18"/>
                <w:szCs w:val="18"/>
              </w:rPr>
              <w:t>Total Lifting Gas (</w:t>
            </w:r>
            <w:proofErr w:type="spellStart"/>
            <w:r w:rsidRPr="00813B97">
              <w:rPr>
                <w:rFonts w:ascii="Arial" w:hAnsi="Arial" w:cs="Arial"/>
                <w:sz w:val="18"/>
                <w:szCs w:val="18"/>
              </w:rPr>
              <w:t>mscf</w:t>
            </w:r>
            <w:proofErr w:type="spellEnd"/>
            <w:r w:rsidRPr="00813B97">
              <w:rPr>
                <w:rFonts w:ascii="Arial" w:hAnsi="Arial" w:cs="Arial"/>
                <w:sz w:val="18"/>
                <w:szCs w:val="18"/>
              </w:rPr>
              <w:t>)</w:t>
            </w:r>
          </w:p>
        </w:tc>
        <w:tc>
          <w:tcPr>
            <w:tcW w:w="141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2,190,050,207</w:t>
            </w:r>
          </w:p>
        </w:tc>
        <w:tc>
          <w:tcPr>
            <w:tcW w:w="1416"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2,375,166,366</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(185,116,159)</w:t>
            </w:r>
          </w:p>
        </w:tc>
        <w:tc>
          <w:tcPr>
            <w:tcW w:w="1523"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56,202,895</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(128,913,264)</w:t>
            </w:r>
          </w:p>
        </w:tc>
      </w:tr>
      <w:tr w:rsidR="00813B97" w:rsidRPr="00813B97" w:rsidTr="003E7BAF">
        <w:trPr>
          <w:trHeight w:val="945"/>
        </w:trPr>
        <w:tc>
          <w:tcPr>
            <w:tcW w:w="1809" w:type="dxa"/>
            <w:hideMark/>
          </w:tcPr>
          <w:p w:rsidR="00813B97" w:rsidRPr="00813B97" w:rsidRDefault="00813B97">
            <w:pPr>
              <w:rPr>
                <w:rFonts w:ascii="Arial" w:hAnsi="Arial" w:cs="Arial"/>
                <w:sz w:val="18"/>
                <w:szCs w:val="18"/>
              </w:rPr>
            </w:pPr>
            <w:proofErr w:type="spellStart"/>
            <w:r w:rsidRPr="00813B97">
              <w:rPr>
                <w:rFonts w:ascii="Arial" w:hAnsi="Arial" w:cs="Arial"/>
                <w:sz w:val="18"/>
                <w:szCs w:val="18"/>
              </w:rPr>
              <w:t>Ekuitas</w:t>
            </w:r>
            <w:proofErr w:type="spellEnd"/>
            <w:r w:rsidRPr="00813B97">
              <w:rPr>
                <w:rFonts w:ascii="Arial" w:hAnsi="Arial" w:cs="Arial"/>
                <w:sz w:val="18"/>
                <w:szCs w:val="18"/>
              </w:rPr>
              <w:t xml:space="preserve"> </w:t>
            </w:r>
            <w:proofErr w:type="spellStart"/>
            <w:r w:rsidRPr="00813B97">
              <w:rPr>
                <w:rFonts w:ascii="Arial" w:hAnsi="Arial" w:cs="Arial"/>
                <w:sz w:val="18"/>
                <w:szCs w:val="18"/>
              </w:rPr>
              <w:t>Minyak</w:t>
            </w:r>
            <w:proofErr w:type="spellEnd"/>
            <w:r w:rsidRPr="00813B97">
              <w:rPr>
                <w:rFonts w:ascii="Arial" w:hAnsi="Arial" w:cs="Arial"/>
                <w:sz w:val="18"/>
                <w:szCs w:val="18"/>
              </w:rPr>
              <w:t xml:space="preserve"> </w:t>
            </w:r>
            <w:proofErr w:type="spellStart"/>
            <w:r w:rsidRPr="00813B97">
              <w:rPr>
                <w:rFonts w:ascii="Arial" w:hAnsi="Arial" w:cs="Arial"/>
                <w:sz w:val="18"/>
                <w:szCs w:val="18"/>
              </w:rPr>
              <w:t>Bagian</w:t>
            </w:r>
            <w:proofErr w:type="spellEnd"/>
            <w:r w:rsidRPr="00813B97">
              <w:rPr>
                <w:rFonts w:ascii="Arial" w:hAnsi="Arial" w:cs="Arial"/>
                <w:sz w:val="18"/>
                <w:szCs w:val="18"/>
              </w:rPr>
              <w:t xml:space="preserve"> </w:t>
            </w:r>
            <w:proofErr w:type="spellStart"/>
            <w:r w:rsidRPr="00813B97">
              <w:rPr>
                <w:rFonts w:ascii="Arial" w:hAnsi="Arial" w:cs="Arial"/>
                <w:sz w:val="18"/>
                <w:szCs w:val="18"/>
              </w:rPr>
              <w:t>Pemerintah</w:t>
            </w:r>
            <w:proofErr w:type="spellEnd"/>
            <w:r w:rsidRPr="00813B97">
              <w:rPr>
                <w:rFonts w:ascii="Arial" w:hAnsi="Arial" w:cs="Arial"/>
                <w:sz w:val="18"/>
                <w:szCs w:val="18"/>
              </w:rPr>
              <w:t xml:space="preserve"> (</w:t>
            </w:r>
            <w:proofErr w:type="spellStart"/>
            <w:r w:rsidRPr="00813B97">
              <w:rPr>
                <w:rFonts w:ascii="Arial" w:hAnsi="Arial" w:cs="Arial"/>
                <w:sz w:val="18"/>
                <w:szCs w:val="18"/>
              </w:rPr>
              <w:t>barel</w:t>
            </w:r>
            <w:proofErr w:type="spellEnd"/>
            <w:r w:rsidRPr="00813B97">
              <w:rPr>
                <w:rFonts w:ascii="Arial" w:hAnsi="Arial" w:cs="Arial"/>
                <w:sz w:val="18"/>
                <w:szCs w:val="18"/>
              </w:rPr>
              <w:t>)</w:t>
            </w:r>
          </w:p>
        </w:tc>
        <w:tc>
          <w:tcPr>
            <w:tcW w:w="141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183,000,288</w:t>
            </w:r>
          </w:p>
        </w:tc>
        <w:tc>
          <w:tcPr>
            <w:tcW w:w="1416"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187,309,671</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(4,309,383)</w:t>
            </w:r>
          </w:p>
        </w:tc>
        <w:tc>
          <w:tcPr>
            <w:tcW w:w="1523"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1,360,125</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(2,949,258)</w:t>
            </w:r>
          </w:p>
        </w:tc>
      </w:tr>
      <w:tr w:rsidR="00813B97" w:rsidRPr="00813B97" w:rsidTr="003E7BAF">
        <w:trPr>
          <w:trHeight w:val="630"/>
        </w:trPr>
        <w:tc>
          <w:tcPr>
            <w:tcW w:w="1809" w:type="dxa"/>
            <w:hideMark/>
          </w:tcPr>
          <w:p w:rsidR="00813B97" w:rsidRPr="00813B97" w:rsidRDefault="00813B97">
            <w:pPr>
              <w:rPr>
                <w:rFonts w:ascii="Arial" w:hAnsi="Arial" w:cs="Arial"/>
                <w:sz w:val="18"/>
                <w:szCs w:val="18"/>
              </w:rPr>
            </w:pPr>
            <w:proofErr w:type="spellStart"/>
            <w:r w:rsidRPr="00813B97">
              <w:rPr>
                <w:rFonts w:ascii="Arial" w:hAnsi="Arial" w:cs="Arial"/>
                <w:sz w:val="18"/>
                <w:szCs w:val="18"/>
              </w:rPr>
              <w:t>Ekuitas</w:t>
            </w:r>
            <w:proofErr w:type="spellEnd"/>
            <w:r w:rsidRPr="00813B97">
              <w:rPr>
                <w:rFonts w:ascii="Arial" w:hAnsi="Arial" w:cs="Arial"/>
                <w:sz w:val="18"/>
                <w:szCs w:val="18"/>
              </w:rPr>
              <w:t xml:space="preserve"> Gas </w:t>
            </w:r>
            <w:proofErr w:type="spellStart"/>
            <w:r w:rsidRPr="00813B97">
              <w:rPr>
                <w:rFonts w:ascii="Arial" w:hAnsi="Arial" w:cs="Arial"/>
                <w:sz w:val="18"/>
                <w:szCs w:val="18"/>
              </w:rPr>
              <w:t>Bagian</w:t>
            </w:r>
            <w:proofErr w:type="spellEnd"/>
            <w:r w:rsidRPr="00813B97">
              <w:rPr>
                <w:rFonts w:ascii="Arial" w:hAnsi="Arial" w:cs="Arial"/>
                <w:sz w:val="18"/>
                <w:szCs w:val="18"/>
              </w:rPr>
              <w:t xml:space="preserve"> </w:t>
            </w:r>
            <w:proofErr w:type="spellStart"/>
            <w:r w:rsidRPr="00813B97">
              <w:rPr>
                <w:rFonts w:ascii="Arial" w:hAnsi="Arial" w:cs="Arial"/>
                <w:sz w:val="18"/>
                <w:szCs w:val="18"/>
              </w:rPr>
              <w:t>Pemerintah</w:t>
            </w:r>
            <w:proofErr w:type="spellEnd"/>
            <w:r w:rsidRPr="00813B97">
              <w:rPr>
                <w:rFonts w:ascii="Arial" w:hAnsi="Arial" w:cs="Arial"/>
                <w:sz w:val="18"/>
                <w:szCs w:val="18"/>
              </w:rPr>
              <w:t xml:space="preserve"> (</w:t>
            </w:r>
            <w:proofErr w:type="spellStart"/>
            <w:r w:rsidRPr="00813B97">
              <w:rPr>
                <w:rFonts w:ascii="Arial" w:hAnsi="Arial" w:cs="Arial"/>
                <w:sz w:val="18"/>
                <w:szCs w:val="18"/>
              </w:rPr>
              <w:t>mscf</w:t>
            </w:r>
            <w:proofErr w:type="spellEnd"/>
            <w:r w:rsidRPr="00813B97">
              <w:rPr>
                <w:rFonts w:ascii="Arial" w:hAnsi="Arial" w:cs="Arial"/>
                <w:sz w:val="18"/>
                <w:szCs w:val="18"/>
              </w:rPr>
              <w:t>)</w:t>
            </w:r>
          </w:p>
        </w:tc>
        <w:tc>
          <w:tcPr>
            <w:tcW w:w="141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595,180,189</w:t>
            </w:r>
          </w:p>
        </w:tc>
        <w:tc>
          <w:tcPr>
            <w:tcW w:w="1416"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593,802,658</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1,377,530</w:t>
            </w:r>
          </w:p>
        </w:tc>
        <w:tc>
          <w:tcPr>
            <w:tcW w:w="1523"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694,836</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2,072,366</w:t>
            </w:r>
          </w:p>
        </w:tc>
      </w:tr>
      <w:tr w:rsidR="00813B97" w:rsidRPr="00813B97" w:rsidTr="003E7BAF">
        <w:trPr>
          <w:trHeight w:val="630"/>
        </w:trPr>
        <w:tc>
          <w:tcPr>
            <w:tcW w:w="1809" w:type="dxa"/>
            <w:hideMark/>
          </w:tcPr>
          <w:p w:rsidR="00813B97" w:rsidRPr="00813B97" w:rsidRDefault="00813B97">
            <w:pPr>
              <w:rPr>
                <w:rFonts w:ascii="Arial" w:hAnsi="Arial" w:cs="Arial"/>
                <w:sz w:val="18"/>
                <w:szCs w:val="18"/>
              </w:rPr>
            </w:pPr>
            <w:r w:rsidRPr="00813B97">
              <w:rPr>
                <w:rFonts w:ascii="Arial" w:hAnsi="Arial" w:cs="Arial"/>
                <w:sz w:val="18"/>
                <w:szCs w:val="18"/>
              </w:rPr>
              <w:t>Domestic Market Obligation (</w:t>
            </w:r>
            <w:proofErr w:type="spellStart"/>
            <w:r w:rsidRPr="00813B97">
              <w:rPr>
                <w:rFonts w:ascii="Arial" w:hAnsi="Arial" w:cs="Arial"/>
                <w:sz w:val="18"/>
                <w:szCs w:val="18"/>
              </w:rPr>
              <w:t>barel</w:t>
            </w:r>
            <w:proofErr w:type="spellEnd"/>
            <w:r w:rsidRPr="00813B97">
              <w:rPr>
                <w:rFonts w:ascii="Arial" w:hAnsi="Arial" w:cs="Arial"/>
                <w:sz w:val="18"/>
                <w:szCs w:val="18"/>
              </w:rPr>
              <w:t>)</w:t>
            </w:r>
          </w:p>
        </w:tc>
        <w:tc>
          <w:tcPr>
            <w:tcW w:w="141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25,091,738</w:t>
            </w:r>
          </w:p>
        </w:tc>
        <w:tc>
          <w:tcPr>
            <w:tcW w:w="1416"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24,717,633</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374,105</w:t>
            </w:r>
          </w:p>
        </w:tc>
        <w:tc>
          <w:tcPr>
            <w:tcW w:w="1523"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193,469</w:t>
            </w:r>
          </w:p>
        </w:tc>
        <w:tc>
          <w:tcPr>
            <w:tcW w:w="1538" w:type="dxa"/>
            <w:hideMark/>
          </w:tcPr>
          <w:p w:rsidR="00813B97" w:rsidRPr="00813B97" w:rsidRDefault="00813B97" w:rsidP="00813B97">
            <w:pPr>
              <w:jc w:val="right"/>
              <w:rPr>
                <w:rFonts w:ascii="Arial" w:hAnsi="Arial" w:cs="Arial"/>
                <w:sz w:val="18"/>
                <w:szCs w:val="18"/>
              </w:rPr>
            </w:pPr>
            <w:r w:rsidRPr="00813B97">
              <w:rPr>
                <w:rFonts w:ascii="Arial" w:hAnsi="Arial" w:cs="Arial"/>
                <w:sz w:val="18"/>
                <w:szCs w:val="18"/>
              </w:rPr>
              <w:t>567,574</w:t>
            </w:r>
          </w:p>
        </w:tc>
      </w:tr>
    </w:tbl>
    <w:p w:rsidR="00813B97" w:rsidRDefault="00813B97" w:rsidP="00813B97">
      <w:pPr>
        <w:rPr>
          <w:rFonts w:ascii="Arial" w:hAnsi="Arial" w:cs="Arial"/>
          <w:lang w:val="id-ID"/>
        </w:rPr>
      </w:pPr>
    </w:p>
    <w:p w:rsidR="004F33D9" w:rsidRDefault="004F33D9" w:rsidP="004F33D9">
      <w:pPr>
        <w:spacing w:after="0" w:line="240" w:lineRule="auto"/>
        <w:rPr>
          <w:rFonts w:ascii="Arial" w:hAnsi="Arial" w:cs="Arial"/>
          <w:u w:val="single"/>
          <w:lang w:val="id-ID"/>
        </w:rPr>
      </w:pPr>
      <w:r>
        <w:rPr>
          <w:rFonts w:ascii="Arial" w:hAnsi="Arial" w:cs="Arial"/>
          <w:u w:val="single"/>
          <w:lang w:val="id-ID"/>
        </w:rPr>
        <w:t>Table 2</w:t>
      </w:r>
    </w:p>
    <w:p w:rsidR="004F33D9" w:rsidRDefault="004F33D9" w:rsidP="004F33D9">
      <w:pPr>
        <w:spacing w:after="0" w:line="240" w:lineRule="auto"/>
        <w:rPr>
          <w:rFonts w:ascii="Arial" w:hAnsi="Arial" w:cs="Arial"/>
          <w:u w:val="single"/>
          <w:lang w:val="id-ID"/>
        </w:rPr>
      </w:pPr>
    </w:p>
    <w:tbl>
      <w:tblPr>
        <w:tblStyle w:val="TableGrid"/>
        <w:tblW w:w="0" w:type="auto"/>
        <w:tblLook w:val="04A0" w:firstRow="1" w:lastRow="0" w:firstColumn="1" w:lastColumn="0" w:noHBand="0" w:noVBand="1"/>
      </w:tblPr>
      <w:tblGrid>
        <w:gridCol w:w="1668"/>
        <w:gridCol w:w="1417"/>
        <w:gridCol w:w="1134"/>
        <w:gridCol w:w="1418"/>
        <w:gridCol w:w="1417"/>
        <w:gridCol w:w="2188"/>
      </w:tblGrid>
      <w:tr w:rsidR="004F33D9" w:rsidRPr="004F33D9" w:rsidTr="004F33D9">
        <w:trPr>
          <w:trHeight w:val="480"/>
        </w:trPr>
        <w:tc>
          <w:tcPr>
            <w:tcW w:w="1668" w:type="dxa"/>
            <w:hideMark/>
          </w:tcPr>
          <w:p w:rsidR="004F33D9" w:rsidRPr="004F33D9" w:rsidRDefault="004F33D9" w:rsidP="004F33D9">
            <w:pPr>
              <w:rPr>
                <w:rFonts w:ascii="Arial" w:hAnsi="Arial" w:cs="Arial"/>
                <w:b/>
                <w:bCs/>
                <w:sz w:val="18"/>
                <w:szCs w:val="18"/>
              </w:rPr>
            </w:pPr>
            <w:proofErr w:type="spellStart"/>
            <w:r w:rsidRPr="004F33D9">
              <w:rPr>
                <w:rFonts w:ascii="Arial" w:hAnsi="Arial" w:cs="Arial"/>
                <w:b/>
                <w:bCs/>
                <w:sz w:val="18"/>
                <w:szCs w:val="18"/>
              </w:rPr>
              <w:t>Dalam</w:t>
            </w:r>
            <w:proofErr w:type="spellEnd"/>
            <w:r w:rsidRPr="004F33D9">
              <w:rPr>
                <w:rFonts w:ascii="Arial" w:hAnsi="Arial" w:cs="Arial"/>
                <w:b/>
                <w:bCs/>
                <w:sz w:val="18"/>
                <w:szCs w:val="18"/>
              </w:rPr>
              <w:t xml:space="preserve"> </w:t>
            </w:r>
            <w:proofErr w:type="spellStart"/>
            <w:r w:rsidRPr="004F33D9">
              <w:rPr>
                <w:rFonts w:ascii="Arial" w:hAnsi="Arial" w:cs="Arial"/>
                <w:b/>
                <w:bCs/>
                <w:sz w:val="18"/>
                <w:szCs w:val="18"/>
              </w:rPr>
              <w:t>ribuan</w:t>
            </w:r>
            <w:proofErr w:type="spellEnd"/>
            <w:r w:rsidRPr="004F33D9">
              <w:rPr>
                <w:rFonts w:ascii="Arial" w:hAnsi="Arial" w:cs="Arial"/>
                <w:b/>
                <w:bCs/>
                <w:sz w:val="18"/>
                <w:szCs w:val="18"/>
              </w:rPr>
              <w:t xml:space="preserve"> US$</w:t>
            </w:r>
          </w:p>
        </w:tc>
        <w:tc>
          <w:tcPr>
            <w:tcW w:w="1417" w:type="dxa"/>
            <w:hideMark/>
          </w:tcPr>
          <w:p w:rsidR="004F33D9" w:rsidRPr="004F33D9" w:rsidRDefault="004F33D9" w:rsidP="004F33D9">
            <w:pPr>
              <w:rPr>
                <w:rFonts w:ascii="Arial" w:hAnsi="Arial" w:cs="Arial"/>
                <w:b/>
                <w:bCs/>
                <w:sz w:val="18"/>
                <w:szCs w:val="18"/>
              </w:rPr>
            </w:pPr>
            <w:r w:rsidRPr="004F33D9">
              <w:rPr>
                <w:rFonts w:ascii="Arial" w:hAnsi="Arial" w:cs="Arial"/>
                <w:b/>
                <w:bCs/>
                <w:sz w:val="18"/>
                <w:szCs w:val="18"/>
              </w:rPr>
              <w:t>SKK MIGAS</w:t>
            </w:r>
          </w:p>
        </w:tc>
        <w:tc>
          <w:tcPr>
            <w:tcW w:w="1134" w:type="dxa"/>
            <w:hideMark/>
          </w:tcPr>
          <w:p w:rsidR="004F33D9" w:rsidRPr="004F33D9" w:rsidRDefault="004F33D9" w:rsidP="004F33D9">
            <w:pPr>
              <w:rPr>
                <w:rFonts w:ascii="Arial" w:hAnsi="Arial" w:cs="Arial"/>
                <w:b/>
                <w:bCs/>
                <w:sz w:val="18"/>
                <w:szCs w:val="18"/>
              </w:rPr>
            </w:pPr>
            <w:r w:rsidRPr="004F33D9">
              <w:rPr>
                <w:rFonts w:ascii="Arial" w:hAnsi="Arial" w:cs="Arial"/>
                <w:b/>
                <w:bCs/>
                <w:sz w:val="18"/>
                <w:szCs w:val="18"/>
              </w:rPr>
              <w:t>PNBP</w:t>
            </w:r>
          </w:p>
        </w:tc>
        <w:tc>
          <w:tcPr>
            <w:tcW w:w="1418" w:type="dxa"/>
            <w:hideMark/>
          </w:tcPr>
          <w:p w:rsidR="004F33D9" w:rsidRPr="004F33D9" w:rsidRDefault="004F33D9" w:rsidP="004F33D9">
            <w:pPr>
              <w:rPr>
                <w:rFonts w:ascii="Arial" w:hAnsi="Arial" w:cs="Arial"/>
                <w:b/>
                <w:bCs/>
                <w:sz w:val="18"/>
                <w:szCs w:val="18"/>
              </w:rPr>
            </w:pPr>
            <w:proofErr w:type="spellStart"/>
            <w:r w:rsidRPr="004F33D9">
              <w:rPr>
                <w:rFonts w:ascii="Arial" w:hAnsi="Arial" w:cs="Arial"/>
                <w:b/>
                <w:bCs/>
                <w:sz w:val="18"/>
                <w:szCs w:val="18"/>
              </w:rPr>
              <w:t>Perbedaan</w:t>
            </w:r>
            <w:proofErr w:type="spellEnd"/>
            <w:r w:rsidRPr="004F33D9">
              <w:rPr>
                <w:rFonts w:ascii="Arial" w:hAnsi="Arial" w:cs="Arial"/>
                <w:b/>
                <w:bCs/>
                <w:sz w:val="18"/>
                <w:szCs w:val="18"/>
              </w:rPr>
              <w:t xml:space="preserve"> Pre-</w:t>
            </w:r>
            <w:proofErr w:type="spellStart"/>
            <w:r w:rsidRPr="004F33D9">
              <w:rPr>
                <w:rFonts w:ascii="Arial" w:hAnsi="Arial" w:cs="Arial"/>
                <w:b/>
                <w:bCs/>
                <w:sz w:val="18"/>
                <w:szCs w:val="18"/>
              </w:rPr>
              <w:t>Rekon</w:t>
            </w:r>
            <w:proofErr w:type="spellEnd"/>
          </w:p>
        </w:tc>
        <w:tc>
          <w:tcPr>
            <w:tcW w:w="1417" w:type="dxa"/>
            <w:hideMark/>
          </w:tcPr>
          <w:p w:rsidR="004F33D9" w:rsidRPr="004F33D9" w:rsidRDefault="004F33D9" w:rsidP="004F33D9">
            <w:pPr>
              <w:rPr>
                <w:rFonts w:ascii="Arial" w:hAnsi="Arial" w:cs="Arial"/>
                <w:b/>
                <w:bCs/>
                <w:sz w:val="18"/>
                <w:szCs w:val="18"/>
              </w:rPr>
            </w:pPr>
            <w:proofErr w:type="spellStart"/>
            <w:r w:rsidRPr="004F33D9">
              <w:rPr>
                <w:rFonts w:ascii="Arial" w:hAnsi="Arial" w:cs="Arial"/>
                <w:b/>
                <w:bCs/>
                <w:sz w:val="18"/>
                <w:szCs w:val="18"/>
              </w:rPr>
              <w:t>Penyesuaian</w:t>
            </w:r>
            <w:proofErr w:type="spellEnd"/>
            <w:r w:rsidRPr="004F33D9">
              <w:rPr>
                <w:rFonts w:ascii="Arial" w:hAnsi="Arial" w:cs="Arial"/>
                <w:b/>
                <w:bCs/>
                <w:sz w:val="18"/>
                <w:szCs w:val="18"/>
              </w:rPr>
              <w:t xml:space="preserve"> </w:t>
            </w:r>
          </w:p>
        </w:tc>
        <w:tc>
          <w:tcPr>
            <w:tcW w:w="2188" w:type="dxa"/>
            <w:hideMark/>
          </w:tcPr>
          <w:p w:rsidR="004F33D9" w:rsidRPr="004F33D9" w:rsidRDefault="004F33D9" w:rsidP="004F33D9">
            <w:pPr>
              <w:rPr>
                <w:rFonts w:ascii="Arial" w:hAnsi="Arial" w:cs="Arial"/>
                <w:b/>
                <w:bCs/>
                <w:sz w:val="18"/>
                <w:szCs w:val="18"/>
              </w:rPr>
            </w:pPr>
            <w:proofErr w:type="spellStart"/>
            <w:r w:rsidRPr="004F33D9">
              <w:rPr>
                <w:rFonts w:ascii="Arial" w:hAnsi="Arial" w:cs="Arial"/>
                <w:b/>
                <w:bCs/>
                <w:sz w:val="18"/>
                <w:szCs w:val="18"/>
              </w:rPr>
              <w:t>Perbedaan</w:t>
            </w:r>
            <w:proofErr w:type="spellEnd"/>
            <w:r w:rsidRPr="004F33D9">
              <w:rPr>
                <w:rFonts w:ascii="Arial" w:hAnsi="Arial" w:cs="Arial"/>
                <w:b/>
                <w:bCs/>
                <w:sz w:val="18"/>
                <w:szCs w:val="18"/>
              </w:rPr>
              <w:t xml:space="preserve"> Post-</w:t>
            </w:r>
            <w:proofErr w:type="spellStart"/>
            <w:r w:rsidRPr="004F33D9">
              <w:rPr>
                <w:rFonts w:ascii="Arial" w:hAnsi="Arial" w:cs="Arial"/>
                <w:b/>
                <w:bCs/>
                <w:sz w:val="18"/>
                <w:szCs w:val="18"/>
              </w:rPr>
              <w:t>Rekon</w:t>
            </w:r>
            <w:proofErr w:type="spellEnd"/>
            <w:r w:rsidRPr="004F33D9">
              <w:rPr>
                <w:rFonts w:ascii="Arial" w:hAnsi="Arial" w:cs="Arial"/>
                <w:b/>
                <w:bCs/>
                <w:sz w:val="18"/>
                <w:szCs w:val="18"/>
              </w:rPr>
              <w:t xml:space="preserve"> per 27 Jan'14</w:t>
            </w:r>
          </w:p>
        </w:tc>
      </w:tr>
      <w:tr w:rsidR="004F33D9" w:rsidRPr="004F33D9" w:rsidTr="004F33D9">
        <w:trPr>
          <w:trHeight w:val="300"/>
        </w:trPr>
        <w:tc>
          <w:tcPr>
            <w:tcW w:w="9242" w:type="dxa"/>
            <w:gridSpan w:val="6"/>
            <w:hideMark/>
          </w:tcPr>
          <w:p w:rsidR="004F33D9" w:rsidRPr="004F33D9" w:rsidRDefault="004F33D9">
            <w:pPr>
              <w:rPr>
                <w:rFonts w:ascii="Arial" w:hAnsi="Arial" w:cs="Arial"/>
                <w:sz w:val="18"/>
                <w:szCs w:val="18"/>
              </w:rPr>
            </w:pPr>
            <w:r w:rsidRPr="004F33D9">
              <w:rPr>
                <w:rFonts w:ascii="Arial" w:hAnsi="Arial" w:cs="Arial"/>
                <w:sz w:val="18"/>
                <w:szCs w:val="18"/>
              </w:rPr>
              <w:t>BUKAN PAJAK</w:t>
            </w:r>
          </w:p>
        </w:tc>
      </w:tr>
      <w:tr w:rsidR="004F33D9" w:rsidRPr="004F33D9" w:rsidTr="004F33D9">
        <w:trPr>
          <w:trHeight w:val="279"/>
        </w:trPr>
        <w:tc>
          <w:tcPr>
            <w:tcW w:w="9242" w:type="dxa"/>
            <w:gridSpan w:val="6"/>
            <w:hideMark/>
          </w:tcPr>
          <w:p w:rsidR="004F33D9" w:rsidRPr="004F33D9" w:rsidRDefault="004F33D9" w:rsidP="004F33D9">
            <w:pPr>
              <w:rPr>
                <w:rFonts w:ascii="Arial" w:hAnsi="Arial" w:cs="Arial"/>
                <w:sz w:val="18"/>
                <w:szCs w:val="18"/>
              </w:rPr>
            </w:pPr>
            <w:proofErr w:type="spellStart"/>
            <w:r>
              <w:rPr>
                <w:rFonts w:ascii="Arial" w:hAnsi="Arial" w:cs="Arial"/>
                <w:sz w:val="18"/>
                <w:szCs w:val="18"/>
              </w:rPr>
              <w:t>Ekuitas</w:t>
            </w:r>
            <w:proofErr w:type="spellEnd"/>
            <w:r>
              <w:rPr>
                <w:rFonts w:ascii="Arial" w:hAnsi="Arial" w:cs="Arial"/>
                <w:sz w:val="18"/>
                <w:szCs w:val="18"/>
              </w:rPr>
              <w:t xml:space="preserve"> </w:t>
            </w:r>
            <w:proofErr w:type="spellStart"/>
            <w:r>
              <w:rPr>
                <w:rFonts w:ascii="Arial" w:hAnsi="Arial" w:cs="Arial"/>
                <w:sz w:val="18"/>
                <w:szCs w:val="18"/>
              </w:rPr>
              <w:t>Minyak</w:t>
            </w:r>
            <w:proofErr w:type="spellEnd"/>
            <w:r>
              <w:rPr>
                <w:rFonts w:ascii="Arial" w:hAnsi="Arial" w:cs="Arial"/>
                <w:sz w:val="18"/>
                <w:szCs w:val="18"/>
              </w:rPr>
              <w:t xml:space="preserve"> </w:t>
            </w:r>
            <w:proofErr w:type="spellStart"/>
            <w:r>
              <w:rPr>
                <w:rFonts w:ascii="Arial" w:hAnsi="Arial" w:cs="Arial"/>
                <w:sz w:val="18"/>
                <w:szCs w:val="18"/>
              </w:rPr>
              <w:t>Bagian</w:t>
            </w:r>
            <w:proofErr w:type="spellEnd"/>
            <w:r>
              <w:rPr>
                <w:rFonts w:ascii="Arial" w:hAnsi="Arial" w:cs="Arial"/>
                <w:sz w:val="18"/>
                <w:szCs w:val="18"/>
              </w:rPr>
              <w:t xml:space="preserve"> </w:t>
            </w:r>
            <w:proofErr w:type="spellStart"/>
            <w:r>
              <w:rPr>
                <w:rFonts w:ascii="Arial" w:hAnsi="Arial" w:cs="Arial"/>
                <w:sz w:val="18"/>
                <w:szCs w:val="18"/>
              </w:rPr>
              <w:t>Pemerinta</w:t>
            </w:r>
            <w:proofErr w:type="spellEnd"/>
            <w:r>
              <w:rPr>
                <w:rFonts w:ascii="Arial" w:hAnsi="Arial" w:cs="Arial"/>
                <w:sz w:val="18"/>
                <w:szCs w:val="18"/>
                <w:lang w:val="id-ID"/>
              </w:rPr>
              <w:t>h</w:t>
            </w:r>
            <w:r w:rsidRPr="004F33D9">
              <w:rPr>
                <w:rFonts w:ascii="Arial" w:hAnsi="Arial" w:cs="Arial"/>
                <w:sz w:val="18"/>
                <w:szCs w:val="18"/>
              </w:rPr>
              <w:t> </w:t>
            </w:r>
          </w:p>
        </w:tc>
      </w:tr>
      <w:tr w:rsidR="004F33D9" w:rsidRPr="004F33D9" w:rsidTr="004F33D9">
        <w:trPr>
          <w:trHeight w:val="300"/>
        </w:trPr>
        <w:tc>
          <w:tcPr>
            <w:tcW w:w="1668" w:type="dxa"/>
            <w:hideMark/>
          </w:tcPr>
          <w:p w:rsidR="004F33D9" w:rsidRPr="004F33D9" w:rsidRDefault="004F33D9">
            <w:pPr>
              <w:rPr>
                <w:rFonts w:ascii="Arial" w:hAnsi="Arial" w:cs="Arial"/>
                <w:sz w:val="18"/>
                <w:szCs w:val="18"/>
              </w:rPr>
            </w:pPr>
            <w:r w:rsidRPr="004F33D9">
              <w:rPr>
                <w:rFonts w:ascii="Arial" w:hAnsi="Arial" w:cs="Arial"/>
                <w:sz w:val="18"/>
                <w:szCs w:val="18"/>
              </w:rPr>
              <w:t xml:space="preserve">- </w:t>
            </w:r>
            <w:proofErr w:type="spellStart"/>
            <w:r w:rsidRPr="004F33D9">
              <w:rPr>
                <w:rFonts w:ascii="Arial" w:hAnsi="Arial" w:cs="Arial"/>
                <w:sz w:val="18"/>
                <w:szCs w:val="18"/>
              </w:rPr>
              <w:t>Ekspor</w:t>
            </w:r>
            <w:proofErr w:type="spellEnd"/>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3,078,993</w:t>
            </w:r>
          </w:p>
        </w:tc>
        <w:tc>
          <w:tcPr>
            <w:tcW w:w="1134"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3,085,226</w:t>
            </w:r>
          </w:p>
        </w:tc>
        <w:tc>
          <w:tcPr>
            <w:tcW w:w="141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-6,233</w:t>
            </w:r>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c>
          <w:tcPr>
            <w:tcW w:w="218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-6,233</w:t>
            </w:r>
          </w:p>
        </w:tc>
      </w:tr>
      <w:tr w:rsidR="004F33D9" w:rsidRPr="004F33D9" w:rsidTr="004F33D9">
        <w:trPr>
          <w:trHeight w:val="300"/>
        </w:trPr>
        <w:tc>
          <w:tcPr>
            <w:tcW w:w="1668" w:type="dxa"/>
            <w:hideMark/>
          </w:tcPr>
          <w:p w:rsidR="004F33D9" w:rsidRPr="004F33D9" w:rsidRDefault="004F33D9">
            <w:pPr>
              <w:rPr>
                <w:rFonts w:ascii="Arial" w:hAnsi="Arial" w:cs="Arial"/>
                <w:sz w:val="18"/>
                <w:szCs w:val="18"/>
              </w:rPr>
            </w:pPr>
            <w:r w:rsidRPr="004F33D9">
              <w:rPr>
                <w:rFonts w:ascii="Arial" w:hAnsi="Arial" w:cs="Arial"/>
                <w:sz w:val="18"/>
                <w:szCs w:val="18"/>
              </w:rPr>
              <w:t xml:space="preserve">- </w:t>
            </w:r>
            <w:proofErr w:type="spellStart"/>
            <w:r w:rsidRPr="004F33D9">
              <w:rPr>
                <w:rFonts w:ascii="Arial" w:hAnsi="Arial" w:cs="Arial"/>
                <w:sz w:val="18"/>
                <w:szCs w:val="18"/>
              </w:rPr>
              <w:t>Domestik</w:t>
            </w:r>
            <w:proofErr w:type="spellEnd"/>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17,751,025</w:t>
            </w:r>
          </w:p>
        </w:tc>
        <w:tc>
          <w:tcPr>
            <w:tcW w:w="1134"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17,751,025</w:t>
            </w:r>
          </w:p>
        </w:tc>
        <w:tc>
          <w:tcPr>
            <w:tcW w:w="141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c>
          <w:tcPr>
            <w:tcW w:w="218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r>
      <w:tr w:rsidR="004F33D9" w:rsidRPr="004F33D9" w:rsidTr="004F33D9">
        <w:trPr>
          <w:trHeight w:val="221"/>
        </w:trPr>
        <w:tc>
          <w:tcPr>
            <w:tcW w:w="9242" w:type="dxa"/>
            <w:gridSpan w:val="6"/>
            <w:hideMark/>
          </w:tcPr>
          <w:p w:rsidR="004F33D9" w:rsidRPr="004F33D9" w:rsidRDefault="004F33D9" w:rsidP="004F33D9">
            <w:pPr>
              <w:rPr>
                <w:rFonts w:ascii="Arial" w:hAnsi="Arial" w:cs="Arial"/>
                <w:sz w:val="18"/>
                <w:szCs w:val="18"/>
              </w:rPr>
            </w:pPr>
            <w:proofErr w:type="spellStart"/>
            <w:r w:rsidRPr="004F33D9">
              <w:rPr>
                <w:rFonts w:ascii="Arial" w:hAnsi="Arial" w:cs="Arial"/>
                <w:sz w:val="18"/>
                <w:szCs w:val="18"/>
              </w:rPr>
              <w:t>Ekuitas</w:t>
            </w:r>
            <w:proofErr w:type="spellEnd"/>
            <w:r w:rsidRPr="004F33D9">
              <w:rPr>
                <w:rFonts w:ascii="Arial" w:hAnsi="Arial" w:cs="Arial"/>
                <w:sz w:val="18"/>
                <w:szCs w:val="18"/>
              </w:rPr>
              <w:t xml:space="preserve"> Gas </w:t>
            </w:r>
            <w:proofErr w:type="spellStart"/>
            <w:r w:rsidRPr="004F33D9">
              <w:rPr>
                <w:rFonts w:ascii="Arial" w:hAnsi="Arial" w:cs="Arial"/>
                <w:sz w:val="18"/>
                <w:szCs w:val="18"/>
              </w:rPr>
              <w:t>Bagian</w:t>
            </w:r>
            <w:proofErr w:type="spellEnd"/>
            <w:r w:rsidRPr="004F33D9">
              <w:rPr>
                <w:rFonts w:ascii="Arial" w:hAnsi="Arial" w:cs="Arial"/>
                <w:sz w:val="18"/>
                <w:szCs w:val="18"/>
              </w:rPr>
              <w:t xml:space="preserve"> </w:t>
            </w:r>
            <w:proofErr w:type="spellStart"/>
            <w:r w:rsidRPr="004F33D9">
              <w:rPr>
                <w:rFonts w:ascii="Arial" w:hAnsi="Arial" w:cs="Arial"/>
                <w:sz w:val="18"/>
                <w:szCs w:val="18"/>
              </w:rPr>
              <w:t>Pemerintah</w:t>
            </w:r>
            <w:proofErr w:type="spellEnd"/>
          </w:p>
        </w:tc>
      </w:tr>
      <w:tr w:rsidR="004F33D9" w:rsidRPr="004F33D9" w:rsidTr="004F33D9">
        <w:trPr>
          <w:trHeight w:val="300"/>
        </w:trPr>
        <w:tc>
          <w:tcPr>
            <w:tcW w:w="1668" w:type="dxa"/>
            <w:hideMark/>
          </w:tcPr>
          <w:p w:rsidR="004F33D9" w:rsidRPr="004F33D9" w:rsidRDefault="004F33D9">
            <w:pPr>
              <w:rPr>
                <w:rFonts w:ascii="Arial" w:hAnsi="Arial" w:cs="Arial"/>
                <w:sz w:val="18"/>
                <w:szCs w:val="18"/>
              </w:rPr>
            </w:pPr>
            <w:r w:rsidRPr="004F33D9">
              <w:rPr>
                <w:rFonts w:ascii="Arial" w:hAnsi="Arial" w:cs="Arial"/>
                <w:sz w:val="18"/>
                <w:szCs w:val="18"/>
              </w:rPr>
              <w:t xml:space="preserve">- </w:t>
            </w:r>
            <w:proofErr w:type="spellStart"/>
            <w:r w:rsidRPr="004F33D9">
              <w:rPr>
                <w:rFonts w:ascii="Arial" w:hAnsi="Arial" w:cs="Arial"/>
                <w:sz w:val="18"/>
                <w:szCs w:val="18"/>
              </w:rPr>
              <w:t>Ekspor</w:t>
            </w:r>
            <w:proofErr w:type="spellEnd"/>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5,417,826</w:t>
            </w:r>
          </w:p>
        </w:tc>
        <w:tc>
          <w:tcPr>
            <w:tcW w:w="1134" w:type="dxa"/>
            <w:vMerge w:val="restart"/>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7,415,896</w:t>
            </w:r>
          </w:p>
        </w:tc>
        <w:tc>
          <w:tcPr>
            <w:tcW w:w="141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c>
          <w:tcPr>
            <w:tcW w:w="218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r>
      <w:tr w:rsidR="004F33D9" w:rsidRPr="004F33D9" w:rsidTr="004F33D9">
        <w:trPr>
          <w:trHeight w:val="300"/>
        </w:trPr>
        <w:tc>
          <w:tcPr>
            <w:tcW w:w="1668" w:type="dxa"/>
            <w:hideMark/>
          </w:tcPr>
          <w:p w:rsidR="004F33D9" w:rsidRPr="004F33D9" w:rsidRDefault="004F33D9">
            <w:pPr>
              <w:rPr>
                <w:rFonts w:ascii="Arial" w:hAnsi="Arial" w:cs="Arial"/>
                <w:sz w:val="18"/>
                <w:szCs w:val="18"/>
              </w:rPr>
            </w:pPr>
            <w:r w:rsidRPr="004F33D9">
              <w:rPr>
                <w:rFonts w:ascii="Arial" w:hAnsi="Arial" w:cs="Arial"/>
                <w:sz w:val="18"/>
                <w:szCs w:val="18"/>
              </w:rPr>
              <w:t xml:space="preserve">- </w:t>
            </w:r>
            <w:proofErr w:type="spellStart"/>
            <w:r w:rsidRPr="004F33D9">
              <w:rPr>
                <w:rFonts w:ascii="Arial" w:hAnsi="Arial" w:cs="Arial"/>
                <w:sz w:val="18"/>
                <w:szCs w:val="18"/>
              </w:rPr>
              <w:t>Domestik</w:t>
            </w:r>
            <w:proofErr w:type="spellEnd"/>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1,998,070</w:t>
            </w:r>
          </w:p>
        </w:tc>
        <w:tc>
          <w:tcPr>
            <w:tcW w:w="1134" w:type="dxa"/>
            <w:vMerge/>
            <w:hideMark/>
          </w:tcPr>
          <w:p w:rsidR="004F33D9" w:rsidRPr="004F33D9" w:rsidRDefault="004F33D9" w:rsidP="004F33D9">
            <w:pPr>
              <w:jc w:val="right"/>
              <w:rPr>
                <w:rFonts w:ascii="Arial" w:hAnsi="Arial" w:cs="Arial"/>
                <w:sz w:val="18"/>
                <w:szCs w:val="18"/>
              </w:rPr>
            </w:pPr>
          </w:p>
        </w:tc>
        <w:tc>
          <w:tcPr>
            <w:tcW w:w="141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c>
          <w:tcPr>
            <w:tcW w:w="218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r>
      <w:tr w:rsidR="004F33D9" w:rsidRPr="004F33D9" w:rsidTr="004F33D9">
        <w:trPr>
          <w:trHeight w:val="480"/>
        </w:trPr>
        <w:tc>
          <w:tcPr>
            <w:tcW w:w="1668" w:type="dxa"/>
            <w:hideMark/>
          </w:tcPr>
          <w:p w:rsidR="004F33D9" w:rsidRPr="004F33D9" w:rsidRDefault="004F33D9">
            <w:pPr>
              <w:rPr>
                <w:rFonts w:ascii="Arial" w:hAnsi="Arial" w:cs="Arial"/>
                <w:sz w:val="18"/>
                <w:szCs w:val="18"/>
              </w:rPr>
            </w:pPr>
            <w:r w:rsidRPr="004F33D9">
              <w:rPr>
                <w:rFonts w:ascii="Arial" w:hAnsi="Arial" w:cs="Arial"/>
                <w:sz w:val="18"/>
                <w:szCs w:val="18"/>
              </w:rPr>
              <w:t>Domestic Market Obligation Fee</w:t>
            </w:r>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1,407,630</w:t>
            </w:r>
          </w:p>
        </w:tc>
        <w:tc>
          <w:tcPr>
            <w:tcW w:w="1134"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1,287,407</w:t>
            </w:r>
          </w:p>
        </w:tc>
        <w:tc>
          <w:tcPr>
            <w:tcW w:w="141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120,223</w:t>
            </w:r>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 </w:t>
            </w:r>
          </w:p>
        </w:tc>
        <w:tc>
          <w:tcPr>
            <w:tcW w:w="218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120,223</w:t>
            </w:r>
          </w:p>
        </w:tc>
      </w:tr>
      <w:tr w:rsidR="004F33D9" w:rsidRPr="004F33D9" w:rsidTr="004F33D9">
        <w:trPr>
          <w:trHeight w:val="300"/>
        </w:trPr>
        <w:tc>
          <w:tcPr>
            <w:tcW w:w="1668" w:type="dxa"/>
            <w:hideMark/>
          </w:tcPr>
          <w:p w:rsidR="004F33D9" w:rsidRPr="004F33D9" w:rsidRDefault="004F33D9">
            <w:pPr>
              <w:rPr>
                <w:rFonts w:ascii="Arial" w:hAnsi="Arial" w:cs="Arial"/>
                <w:sz w:val="18"/>
                <w:szCs w:val="18"/>
              </w:rPr>
            </w:pPr>
            <w:r w:rsidRPr="004F33D9">
              <w:rPr>
                <w:rFonts w:ascii="Arial" w:hAnsi="Arial" w:cs="Arial"/>
                <w:sz w:val="18"/>
                <w:szCs w:val="18"/>
              </w:rPr>
              <w:t>Over / Under lifting Oil &amp; Gas</w:t>
            </w:r>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468,657</w:t>
            </w:r>
          </w:p>
        </w:tc>
        <w:tc>
          <w:tcPr>
            <w:tcW w:w="1134"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432,057</w:t>
            </w:r>
          </w:p>
        </w:tc>
        <w:tc>
          <w:tcPr>
            <w:tcW w:w="141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36,6</w:t>
            </w:r>
          </w:p>
        </w:tc>
        <w:tc>
          <w:tcPr>
            <w:tcW w:w="1417"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w:t>
            </w:r>
          </w:p>
        </w:tc>
        <w:tc>
          <w:tcPr>
            <w:tcW w:w="2188" w:type="dxa"/>
            <w:hideMark/>
          </w:tcPr>
          <w:p w:rsidR="004F33D9" w:rsidRPr="004F33D9" w:rsidRDefault="004F33D9" w:rsidP="004F33D9">
            <w:pPr>
              <w:jc w:val="right"/>
              <w:rPr>
                <w:rFonts w:ascii="Arial" w:hAnsi="Arial" w:cs="Arial"/>
                <w:sz w:val="18"/>
                <w:szCs w:val="18"/>
              </w:rPr>
            </w:pPr>
            <w:r w:rsidRPr="004F33D9">
              <w:rPr>
                <w:rFonts w:ascii="Arial" w:hAnsi="Arial" w:cs="Arial"/>
                <w:sz w:val="18"/>
                <w:szCs w:val="18"/>
              </w:rPr>
              <w:t>36,6</w:t>
            </w:r>
          </w:p>
        </w:tc>
      </w:tr>
    </w:tbl>
    <w:p w:rsidR="00D025CF" w:rsidRPr="00D025CF" w:rsidRDefault="00D025CF" w:rsidP="006B0555">
      <w:pPr>
        <w:pStyle w:val="ListParagraph"/>
        <w:ind w:left="360"/>
        <w:rPr>
          <w:rFonts w:ascii="Arial" w:hAnsi="Arial" w:cs="Arial"/>
          <w:lang w:val="id-ID"/>
        </w:rPr>
      </w:pPr>
    </w:p>
    <w:p w:rsidR="006B0555" w:rsidRDefault="006B0555" w:rsidP="006B0555">
      <w:pPr>
        <w:pStyle w:val="ListParagraph"/>
        <w:numPr>
          <w:ilvl w:val="0"/>
          <w:numId w:val="11"/>
        </w:numPr>
        <w:rPr>
          <w:rFonts w:ascii="Arial" w:hAnsi="Arial" w:cs="Arial"/>
          <w:lang w:val="en-GB"/>
        </w:rPr>
      </w:pPr>
      <w:proofErr w:type="spellStart"/>
      <w:r>
        <w:rPr>
          <w:rFonts w:ascii="Arial" w:hAnsi="Arial" w:cs="Arial"/>
          <w:lang w:val="en-GB"/>
        </w:rPr>
        <w:t>Isu</w:t>
      </w:r>
      <w:proofErr w:type="spellEnd"/>
      <w:r>
        <w:rPr>
          <w:rFonts w:ascii="Arial" w:hAnsi="Arial" w:cs="Arial"/>
          <w:lang w:val="en-GB"/>
        </w:rPr>
        <w:t xml:space="preserve"> yang </w:t>
      </w:r>
      <w:proofErr w:type="spellStart"/>
      <w:r>
        <w:rPr>
          <w:rFonts w:ascii="Arial" w:hAnsi="Arial" w:cs="Arial"/>
          <w:lang w:val="en-GB"/>
        </w:rPr>
        <w:t>muncul</w:t>
      </w:r>
      <w:proofErr w:type="spellEnd"/>
      <w:r>
        <w:rPr>
          <w:rFonts w:ascii="Arial" w:hAnsi="Arial" w:cs="Arial"/>
          <w:lang w:val="en-GB"/>
        </w:rPr>
        <w:t xml:space="preserve"> </w:t>
      </w:r>
      <w:proofErr w:type="spellStart"/>
      <w:r>
        <w:rPr>
          <w:rFonts w:ascii="Arial" w:hAnsi="Arial" w:cs="Arial"/>
          <w:lang w:val="en-GB"/>
        </w:rPr>
        <w:t>hingga</w:t>
      </w:r>
      <w:proofErr w:type="spellEnd"/>
      <w:r>
        <w:rPr>
          <w:rFonts w:ascii="Arial" w:hAnsi="Arial" w:cs="Arial"/>
          <w:lang w:val="en-GB"/>
        </w:rPr>
        <w:t xml:space="preserve"> </w:t>
      </w:r>
      <w:proofErr w:type="spellStart"/>
      <w:r>
        <w:rPr>
          <w:rFonts w:ascii="Arial" w:hAnsi="Arial" w:cs="Arial"/>
          <w:lang w:val="en-GB"/>
        </w:rPr>
        <w:t>saat</w:t>
      </w:r>
      <w:proofErr w:type="spellEnd"/>
      <w:r>
        <w:rPr>
          <w:rFonts w:ascii="Arial" w:hAnsi="Arial" w:cs="Arial"/>
          <w:lang w:val="en-GB"/>
        </w:rPr>
        <w:t xml:space="preserve"> </w:t>
      </w:r>
      <w:proofErr w:type="spellStart"/>
      <w:r>
        <w:rPr>
          <w:rFonts w:ascii="Arial" w:hAnsi="Arial" w:cs="Arial"/>
          <w:lang w:val="en-GB"/>
        </w:rPr>
        <w:t>ini</w:t>
      </w:r>
      <w:proofErr w:type="spellEnd"/>
      <w:r>
        <w:rPr>
          <w:rFonts w:ascii="Arial" w:hAnsi="Arial" w:cs="Arial"/>
          <w:lang w:val="en-GB"/>
        </w:rPr>
        <w:t xml:space="preserve">, </w:t>
      </w:r>
      <w:proofErr w:type="spellStart"/>
      <w:r>
        <w:rPr>
          <w:rFonts w:ascii="Arial" w:hAnsi="Arial" w:cs="Arial"/>
          <w:lang w:val="en-GB"/>
        </w:rPr>
        <w:t>khusus</w:t>
      </w:r>
      <w:proofErr w:type="spellEnd"/>
      <w:r>
        <w:rPr>
          <w:rFonts w:ascii="Arial" w:hAnsi="Arial" w:cs="Arial"/>
          <w:lang w:val="en-GB"/>
        </w:rPr>
        <w:t xml:space="preserve"> </w:t>
      </w:r>
      <w:proofErr w:type="spellStart"/>
      <w:r>
        <w:rPr>
          <w:rFonts w:ascii="Arial" w:hAnsi="Arial" w:cs="Arial"/>
          <w:lang w:val="en-GB"/>
        </w:rPr>
        <w:t>dalam</w:t>
      </w:r>
      <w:proofErr w:type="spellEnd"/>
      <w:r>
        <w:rPr>
          <w:rFonts w:ascii="Arial" w:hAnsi="Arial" w:cs="Arial"/>
          <w:lang w:val="en-GB"/>
        </w:rPr>
        <w:t xml:space="preserve"> proses </w:t>
      </w:r>
      <w:proofErr w:type="spellStart"/>
      <w:r>
        <w:rPr>
          <w:rFonts w:ascii="Arial" w:hAnsi="Arial" w:cs="Arial"/>
          <w:lang w:val="en-GB"/>
        </w:rPr>
        <w:t>rekonsiliasi</w:t>
      </w:r>
      <w:proofErr w:type="spellEnd"/>
      <w:r>
        <w:rPr>
          <w:rFonts w:ascii="Arial" w:hAnsi="Arial" w:cs="Arial"/>
          <w:lang w:val="en-GB"/>
        </w:rPr>
        <w:t xml:space="preserve"> </w:t>
      </w:r>
      <w:proofErr w:type="spellStart"/>
      <w:r>
        <w:rPr>
          <w:rFonts w:ascii="Arial" w:hAnsi="Arial" w:cs="Arial"/>
          <w:lang w:val="en-GB"/>
        </w:rPr>
        <w:t>sektor</w:t>
      </w:r>
      <w:proofErr w:type="spellEnd"/>
      <w:r>
        <w:rPr>
          <w:rFonts w:ascii="Arial" w:hAnsi="Arial" w:cs="Arial"/>
          <w:lang w:val="en-GB"/>
        </w:rPr>
        <w:t xml:space="preserve"> </w:t>
      </w:r>
      <w:proofErr w:type="spellStart"/>
      <w:r>
        <w:rPr>
          <w:rFonts w:ascii="Arial" w:hAnsi="Arial" w:cs="Arial"/>
          <w:lang w:val="en-GB"/>
        </w:rPr>
        <w:t>migas</w:t>
      </w:r>
      <w:proofErr w:type="spellEnd"/>
      <w:r>
        <w:rPr>
          <w:rFonts w:ascii="Arial" w:hAnsi="Arial" w:cs="Arial"/>
          <w:lang w:val="en-GB"/>
        </w:rPr>
        <w:t xml:space="preserve">. </w:t>
      </w:r>
    </w:p>
    <w:p w:rsidR="00CC1E1E" w:rsidRPr="006B0555" w:rsidRDefault="007B7131" w:rsidP="005E4F14">
      <w:pPr>
        <w:pStyle w:val="ListParagraph"/>
        <w:numPr>
          <w:ilvl w:val="0"/>
          <w:numId w:val="17"/>
        </w:numPr>
        <w:jc w:val="both"/>
        <w:rPr>
          <w:rFonts w:ascii="Arial" w:hAnsi="Arial" w:cs="Arial"/>
          <w:lang w:val="en-GB"/>
        </w:rPr>
      </w:pPr>
      <w:proofErr w:type="spellStart"/>
      <w:r w:rsidRPr="006B0555">
        <w:rPr>
          <w:rFonts w:ascii="Arial" w:hAnsi="Arial" w:cs="Arial"/>
        </w:rPr>
        <w:t>Tidak</w:t>
      </w:r>
      <w:proofErr w:type="spellEnd"/>
      <w:r w:rsidRPr="006B0555">
        <w:rPr>
          <w:rFonts w:ascii="Arial" w:hAnsi="Arial" w:cs="Arial"/>
        </w:rPr>
        <w:t xml:space="preserve"> </w:t>
      </w:r>
      <w:proofErr w:type="spellStart"/>
      <w:r w:rsidRPr="006B0555">
        <w:rPr>
          <w:rFonts w:ascii="Arial" w:hAnsi="Arial" w:cs="Arial"/>
        </w:rPr>
        <w:t>semua</w:t>
      </w:r>
      <w:proofErr w:type="spellEnd"/>
      <w:r w:rsidRPr="006B0555">
        <w:rPr>
          <w:rFonts w:ascii="Arial" w:hAnsi="Arial" w:cs="Arial"/>
        </w:rPr>
        <w:t xml:space="preserve"> </w:t>
      </w:r>
      <w:proofErr w:type="spellStart"/>
      <w:r w:rsidR="008069B5">
        <w:rPr>
          <w:rFonts w:ascii="Arial" w:hAnsi="Arial" w:cs="Arial"/>
        </w:rPr>
        <w:t>kolom</w:t>
      </w:r>
      <w:proofErr w:type="spellEnd"/>
      <w:r w:rsidR="008069B5">
        <w:rPr>
          <w:rFonts w:ascii="Arial" w:hAnsi="Arial" w:cs="Arial"/>
        </w:rPr>
        <w:t xml:space="preserve"> </w:t>
      </w:r>
      <w:proofErr w:type="spellStart"/>
      <w:r w:rsidRPr="006B0555">
        <w:rPr>
          <w:rFonts w:ascii="Arial" w:hAnsi="Arial" w:cs="Arial"/>
        </w:rPr>
        <w:t>isian</w:t>
      </w:r>
      <w:proofErr w:type="spellEnd"/>
      <w:r w:rsidRPr="006B0555">
        <w:rPr>
          <w:rFonts w:ascii="Arial" w:hAnsi="Arial" w:cs="Arial"/>
        </w:rPr>
        <w:t xml:space="preserve"> </w:t>
      </w:r>
      <w:proofErr w:type="spellStart"/>
      <w:r w:rsidRPr="006B0555">
        <w:rPr>
          <w:rFonts w:ascii="Arial" w:hAnsi="Arial" w:cs="Arial"/>
        </w:rPr>
        <w:t>dalam</w:t>
      </w:r>
      <w:proofErr w:type="spellEnd"/>
      <w:r w:rsidRPr="006B0555">
        <w:rPr>
          <w:rFonts w:ascii="Arial" w:hAnsi="Arial" w:cs="Arial"/>
        </w:rPr>
        <w:t xml:space="preserve"> </w:t>
      </w:r>
      <w:proofErr w:type="spellStart"/>
      <w:r w:rsidRPr="006B0555">
        <w:rPr>
          <w:rFonts w:ascii="Arial" w:hAnsi="Arial" w:cs="Arial"/>
        </w:rPr>
        <w:t>formulir</w:t>
      </w:r>
      <w:proofErr w:type="spellEnd"/>
      <w:r w:rsidRPr="006B0555">
        <w:rPr>
          <w:rFonts w:ascii="Arial" w:hAnsi="Arial" w:cs="Arial"/>
        </w:rPr>
        <w:t xml:space="preserve"> </w:t>
      </w:r>
      <w:proofErr w:type="spellStart"/>
      <w:r w:rsidRPr="006B0555">
        <w:rPr>
          <w:rFonts w:ascii="Arial" w:hAnsi="Arial" w:cs="Arial"/>
        </w:rPr>
        <w:t>diisi</w:t>
      </w:r>
      <w:proofErr w:type="spellEnd"/>
      <w:r w:rsidRPr="006B0555">
        <w:rPr>
          <w:rFonts w:ascii="Arial" w:hAnsi="Arial" w:cs="Arial"/>
        </w:rPr>
        <w:t xml:space="preserve"> </w:t>
      </w:r>
      <w:proofErr w:type="spellStart"/>
      <w:r w:rsidR="008069B5">
        <w:rPr>
          <w:rFonts w:ascii="Arial" w:hAnsi="Arial" w:cs="Arial"/>
        </w:rPr>
        <w:t>oleh</w:t>
      </w:r>
      <w:proofErr w:type="spellEnd"/>
      <w:r w:rsidR="008069B5">
        <w:rPr>
          <w:rFonts w:ascii="Arial" w:hAnsi="Arial" w:cs="Arial"/>
        </w:rPr>
        <w:t xml:space="preserve"> </w:t>
      </w:r>
      <w:proofErr w:type="spellStart"/>
      <w:r w:rsidR="008069B5">
        <w:rPr>
          <w:rFonts w:ascii="Arial" w:hAnsi="Arial" w:cs="Arial"/>
        </w:rPr>
        <w:t>entitas</w:t>
      </w:r>
      <w:proofErr w:type="spellEnd"/>
      <w:r w:rsidR="008069B5">
        <w:rPr>
          <w:rFonts w:ascii="Arial" w:hAnsi="Arial" w:cs="Arial"/>
        </w:rPr>
        <w:t xml:space="preserve"> </w:t>
      </w:r>
      <w:proofErr w:type="spellStart"/>
      <w:r w:rsidR="008069B5">
        <w:rPr>
          <w:rFonts w:ascii="Arial" w:hAnsi="Arial" w:cs="Arial"/>
        </w:rPr>
        <w:t>pelapor</w:t>
      </w:r>
      <w:proofErr w:type="spellEnd"/>
      <w:r w:rsidR="008069B5">
        <w:rPr>
          <w:rFonts w:ascii="Arial" w:hAnsi="Arial" w:cs="Arial"/>
        </w:rPr>
        <w:t xml:space="preserve"> </w:t>
      </w:r>
      <w:r w:rsidRPr="006B0555">
        <w:rPr>
          <w:rFonts w:ascii="Arial" w:hAnsi="Arial" w:cs="Arial"/>
        </w:rPr>
        <w:t>– 27%</w:t>
      </w:r>
    </w:p>
    <w:p w:rsidR="00CC1E1E" w:rsidRPr="006B0555" w:rsidRDefault="007B7131" w:rsidP="005E4F14">
      <w:pPr>
        <w:pStyle w:val="ListParagraph"/>
        <w:numPr>
          <w:ilvl w:val="0"/>
          <w:numId w:val="17"/>
        </w:numPr>
        <w:jc w:val="both"/>
        <w:rPr>
          <w:rFonts w:ascii="Arial" w:hAnsi="Arial" w:cs="Arial"/>
          <w:lang w:val="en-GB"/>
        </w:rPr>
      </w:pPr>
      <w:r w:rsidRPr="006B0555">
        <w:rPr>
          <w:rFonts w:ascii="Arial" w:hAnsi="Arial" w:cs="Arial"/>
        </w:rPr>
        <w:t xml:space="preserve"> </w:t>
      </w:r>
      <w:proofErr w:type="spellStart"/>
      <w:r w:rsidRPr="006B0555">
        <w:rPr>
          <w:rFonts w:ascii="Arial" w:hAnsi="Arial" w:cs="Arial"/>
        </w:rPr>
        <w:t>Diisi</w:t>
      </w:r>
      <w:proofErr w:type="spellEnd"/>
      <w:r w:rsidRPr="006B0555">
        <w:rPr>
          <w:rFonts w:ascii="Arial" w:hAnsi="Arial" w:cs="Arial"/>
        </w:rPr>
        <w:t xml:space="preserve"> accrual </w:t>
      </w:r>
      <w:proofErr w:type="spellStart"/>
      <w:r w:rsidRPr="006B0555">
        <w:rPr>
          <w:rFonts w:ascii="Arial" w:hAnsi="Arial" w:cs="Arial"/>
        </w:rPr>
        <w:t>padahal</w:t>
      </w:r>
      <w:proofErr w:type="spellEnd"/>
      <w:r w:rsidRPr="006B0555">
        <w:rPr>
          <w:rFonts w:ascii="Arial" w:hAnsi="Arial" w:cs="Arial"/>
        </w:rPr>
        <w:t xml:space="preserve"> </w:t>
      </w:r>
      <w:proofErr w:type="spellStart"/>
      <w:r w:rsidRPr="006B0555">
        <w:rPr>
          <w:rFonts w:ascii="Arial" w:hAnsi="Arial" w:cs="Arial"/>
        </w:rPr>
        <w:t>diminta</w:t>
      </w:r>
      <w:proofErr w:type="spellEnd"/>
      <w:r w:rsidRPr="006B0555">
        <w:rPr>
          <w:rFonts w:ascii="Arial" w:hAnsi="Arial" w:cs="Arial"/>
        </w:rPr>
        <w:t xml:space="preserve"> cash basis – 10%</w:t>
      </w:r>
    </w:p>
    <w:p w:rsidR="00CC1E1E" w:rsidRPr="006B0555" w:rsidRDefault="008069B5" w:rsidP="005E4F14">
      <w:pPr>
        <w:pStyle w:val="ListParagraph"/>
        <w:numPr>
          <w:ilvl w:val="0"/>
          <w:numId w:val="17"/>
        </w:numPr>
        <w:jc w:val="both"/>
        <w:rPr>
          <w:rFonts w:ascii="Arial" w:hAnsi="Arial" w:cs="Arial"/>
          <w:lang w:val="en-GB"/>
        </w:rPr>
      </w:pPr>
      <w:r>
        <w:rPr>
          <w:rFonts w:ascii="Arial" w:hAnsi="Arial" w:cs="Arial"/>
        </w:rPr>
        <w:t xml:space="preserve"> </w:t>
      </w:r>
      <w:proofErr w:type="spellStart"/>
      <w:r>
        <w:rPr>
          <w:rFonts w:ascii="Arial" w:hAnsi="Arial" w:cs="Arial"/>
        </w:rPr>
        <w:t>Kesalahan</w:t>
      </w:r>
      <w:proofErr w:type="spellEnd"/>
      <w:r>
        <w:rPr>
          <w:rFonts w:ascii="Arial" w:hAnsi="Arial" w:cs="Arial"/>
        </w:rPr>
        <w:t xml:space="preserve"> </w:t>
      </w:r>
      <w:proofErr w:type="spellStart"/>
      <w:r>
        <w:rPr>
          <w:rFonts w:ascii="Arial" w:hAnsi="Arial" w:cs="Arial"/>
        </w:rPr>
        <w:t>pengisian</w:t>
      </w:r>
      <w:proofErr w:type="spellEnd"/>
      <w:r>
        <w:rPr>
          <w:rFonts w:ascii="Arial" w:hAnsi="Arial" w:cs="Arial"/>
        </w:rPr>
        <w:t xml:space="preserve"> volume, </w:t>
      </w:r>
      <w:proofErr w:type="spellStart"/>
      <w:r>
        <w:rPr>
          <w:rFonts w:ascii="Arial" w:hAnsi="Arial" w:cs="Arial"/>
        </w:rPr>
        <w:t>antara</w:t>
      </w:r>
      <w:proofErr w:type="spellEnd"/>
      <w:r>
        <w:rPr>
          <w:rFonts w:ascii="Arial" w:hAnsi="Arial" w:cs="Arial"/>
        </w:rPr>
        <w:t xml:space="preserve"> </w:t>
      </w:r>
      <w:r w:rsidR="007B7131" w:rsidRPr="008069B5">
        <w:rPr>
          <w:rFonts w:ascii="Arial" w:hAnsi="Arial" w:cs="Arial"/>
          <w:i/>
        </w:rPr>
        <w:t xml:space="preserve">full </w:t>
      </w:r>
      <w:r w:rsidRPr="008069B5">
        <w:rPr>
          <w:rFonts w:ascii="Arial" w:hAnsi="Arial" w:cs="Arial"/>
          <w:i/>
        </w:rPr>
        <w:t>amount</w:t>
      </w:r>
      <w:r>
        <w:rPr>
          <w:rFonts w:ascii="Arial" w:hAnsi="Arial" w:cs="Arial"/>
        </w:rPr>
        <w:t xml:space="preserve"> </w:t>
      </w:r>
      <w:proofErr w:type="spellStart"/>
      <w:r w:rsidR="007B7131" w:rsidRPr="006B0555">
        <w:rPr>
          <w:rFonts w:ascii="Arial" w:hAnsi="Arial" w:cs="Arial"/>
        </w:rPr>
        <w:t>vs</w:t>
      </w:r>
      <w:proofErr w:type="spellEnd"/>
      <w:r w:rsidR="007B7131" w:rsidRPr="006B0555">
        <w:rPr>
          <w:rFonts w:ascii="Arial" w:hAnsi="Arial" w:cs="Arial"/>
        </w:rPr>
        <w:t xml:space="preserve"> </w:t>
      </w:r>
      <w:proofErr w:type="spellStart"/>
      <w:r>
        <w:rPr>
          <w:rFonts w:ascii="Arial" w:hAnsi="Arial" w:cs="Arial"/>
        </w:rPr>
        <w:t>dalam</w:t>
      </w:r>
      <w:proofErr w:type="spellEnd"/>
      <w:r>
        <w:rPr>
          <w:rFonts w:ascii="Arial" w:hAnsi="Arial" w:cs="Arial"/>
        </w:rPr>
        <w:t xml:space="preserve"> </w:t>
      </w:r>
      <w:proofErr w:type="spellStart"/>
      <w:r>
        <w:rPr>
          <w:rFonts w:ascii="Arial" w:hAnsi="Arial" w:cs="Arial"/>
        </w:rPr>
        <w:t>ribuan</w:t>
      </w:r>
      <w:proofErr w:type="spellEnd"/>
      <w:r w:rsidR="007B7131" w:rsidRPr="006B0555">
        <w:rPr>
          <w:rFonts w:ascii="Arial" w:hAnsi="Arial" w:cs="Arial"/>
        </w:rPr>
        <w:t xml:space="preserve"> –   1%</w:t>
      </w:r>
    </w:p>
    <w:p w:rsidR="00CC1E1E" w:rsidRPr="006B0555" w:rsidRDefault="007B7131" w:rsidP="005E4F14">
      <w:pPr>
        <w:pStyle w:val="ListParagraph"/>
        <w:numPr>
          <w:ilvl w:val="0"/>
          <w:numId w:val="17"/>
        </w:numPr>
        <w:jc w:val="both"/>
        <w:rPr>
          <w:rFonts w:ascii="Arial" w:hAnsi="Arial" w:cs="Arial"/>
          <w:lang w:val="en-GB"/>
        </w:rPr>
      </w:pPr>
      <w:r w:rsidRPr="006B0555">
        <w:rPr>
          <w:rFonts w:ascii="Arial" w:hAnsi="Arial" w:cs="Arial"/>
        </w:rPr>
        <w:t xml:space="preserve"> </w:t>
      </w:r>
      <w:proofErr w:type="spellStart"/>
      <w:r w:rsidRPr="006B0555">
        <w:rPr>
          <w:rFonts w:ascii="Arial" w:hAnsi="Arial" w:cs="Arial"/>
        </w:rPr>
        <w:t>Adanya</w:t>
      </w:r>
      <w:proofErr w:type="spellEnd"/>
      <w:r w:rsidRPr="006B0555">
        <w:rPr>
          <w:rFonts w:ascii="Arial" w:hAnsi="Arial" w:cs="Arial"/>
        </w:rPr>
        <w:t xml:space="preserve"> </w:t>
      </w:r>
      <w:r w:rsidRPr="008069B5">
        <w:rPr>
          <w:rFonts w:ascii="Arial" w:hAnsi="Arial" w:cs="Arial"/>
          <w:i/>
        </w:rPr>
        <w:t>adjustment</w:t>
      </w:r>
      <w:r w:rsidRPr="006B0555">
        <w:rPr>
          <w:rFonts w:ascii="Arial" w:hAnsi="Arial" w:cs="Arial"/>
        </w:rPr>
        <w:t xml:space="preserve"> </w:t>
      </w:r>
      <w:proofErr w:type="spellStart"/>
      <w:r w:rsidRPr="006B0555">
        <w:rPr>
          <w:rFonts w:ascii="Arial" w:hAnsi="Arial" w:cs="Arial"/>
        </w:rPr>
        <w:t>dalam</w:t>
      </w:r>
      <w:proofErr w:type="spellEnd"/>
      <w:r w:rsidRPr="006B0555">
        <w:rPr>
          <w:rFonts w:ascii="Arial" w:hAnsi="Arial" w:cs="Arial"/>
        </w:rPr>
        <w:t xml:space="preserve"> </w:t>
      </w:r>
      <w:proofErr w:type="spellStart"/>
      <w:r w:rsidRPr="006B0555">
        <w:rPr>
          <w:rFonts w:ascii="Arial" w:hAnsi="Arial" w:cs="Arial"/>
        </w:rPr>
        <w:t>tahun</w:t>
      </w:r>
      <w:proofErr w:type="spellEnd"/>
      <w:r w:rsidRPr="006B0555">
        <w:rPr>
          <w:rFonts w:ascii="Arial" w:hAnsi="Arial" w:cs="Arial"/>
        </w:rPr>
        <w:t xml:space="preserve"> </w:t>
      </w:r>
      <w:proofErr w:type="spellStart"/>
      <w:r w:rsidRPr="006B0555">
        <w:rPr>
          <w:rFonts w:ascii="Arial" w:hAnsi="Arial" w:cs="Arial"/>
        </w:rPr>
        <w:t>transaksi</w:t>
      </w:r>
      <w:proofErr w:type="spellEnd"/>
      <w:r w:rsidRPr="006B0555">
        <w:rPr>
          <w:rFonts w:ascii="Arial" w:hAnsi="Arial" w:cs="Arial"/>
        </w:rPr>
        <w:t xml:space="preserve"> – 4%</w:t>
      </w:r>
    </w:p>
    <w:p w:rsidR="00CC1E1E" w:rsidRPr="006B0555" w:rsidRDefault="00DD6935" w:rsidP="005E4F14">
      <w:pPr>
        <w:pStyle w:val="ListParagraph"/>
        <w:numPr>
          <w:ilvl w:val="0"/>
          <w:numId w:val="17"/>
        </w:numPr>
        <w:jc w:val="both"/>
        <w:rPr>
          <w:rFonts w:ascii="Arial" w:hAnsi="Arial" w:cs="Arial"/>
          <w:lang w:val="en-GB"/>
        </w:rPr>
      </w:pPr>
      <w:r>
        <w:rPr>
          <w:rFonts w:ascii="Arial" w:hAnsi="Arial" w:cs="Arial"/>
        </w:rPr>
        <w:t xml:space="preserve"> </w:t>
      </w:r>
      <w:proofErr w:type="spellStart"/>
      <w:r>
        <w:rPr>
          <w:rFonts w:ascii="Arial" w:hAnsi="Arial" w:cs="Arial"/>
        </w:rPr>
        <w:t>Tidak</w:t>
      </w:r>
      <w:proofErr w:type="spellEnd"/>
      <w:r>
        <w:rPr>
          <w:rFonts w:ascii="Arial" w:hAnsi="Arial" w:cs="Arial"/>
        </w:rPr>
        <w:t xml:space="preserve"> </w:t>
      </w:r>
      <w:proofErr w:type="spellStart"/>
      <w:r>
        <w:rPr>
          <w:rFonts w:ascii="Arial" w:hAnsi="Arial" w:cs="Arial"/>
        </w:rPr>
        <w:t>sesuai</w:t>
      </w:r>
      <w:proofErr w:type="spellEnd"/>
      <w:r>
        <w:rPr>
          <w:rFonts w:ascii="Arial" w:hAnsi="Arial" w:cs="Arial"/>
        </w:rPr>
        <w:t xml:space="preserve"> </w:t>
      </w:r>
      <w:proofErr w:type="spellStart"/>
      <w:r>
        <w:rPr>
          <w:rFonts w:ascii="Arial" w:hAnsi="Arial" w:cs="Arial"/>
        </w:rPr>
        <w:t>antara</w:t>
      </w:r>
      <w:proofErr w:type="spellEnd"/>
      <w:r>
        <w:rPr>
          <w:rFonts w:ascii="Arial" w:hAnsi="Arial" w:cs="Arial"/>
        </w:rPr>
        <w:t xml:space="preserve"> </w:t>
      </w:r>
      <w:proofErr w:type="spellStart"/>
      <w:r>
        <w:rPr>
          <w:rFonts w:ascii="Arial" w:hAnsi="Arial" w:cs="Arial"/>
        </w:rPr>
        <w:t>isian</w:t>
      </w:r>
      <w:proofErr w:type="spellEnd"/>
      <w:r>
        <w:rPr>
          <w:rFonts w:ascii="Arial" w:hAnsi="Arial" w:cs="Arial"/>
        </w:rPr>
        <w:t xml:space="preserve"> di </w:t>
      </w:r>
      <w:proofErr w:type="spellStart"/>
      <w:r>
        <w:rPr>
          <w:rFonts w:ascii="Arial" w:hAnsi="Arial" w:cs="Arial"/>
        </w:rPr>
        <w:t>lembar</w:t>
      </w:r>
      <w:proofErr w:type="spellEnd"/>
      <w:r>
        <w:rPr>
          <w:rFonts w:ascii="Arial" w:hAnsi="Arial" w:cs="Arial"/>
        </w:rPr>
        <w:t xml:space="preserve"> </w:t>
      </w:r>
      <w:proofErr w:type="spellStart"/>
      <w:r>
        <w:rPr>
          <w:rFonts w:ascii="Arial" w:hAnsi="Arial" w:cs="Arial"/>
        </w:rPr>
        <w:t>utama</w:t>
      </w:r>
      <w:proofErr w:type="spellEnd"/>
      <w:r>
        <w:rPr>
          <w:rFonts w:ascii="Arial" w:hAnsi="Arial" w:cs="Arial"/>
        </w:rPr>
        <w:t xml:space="preserve"> </w:t>
      </w:r>
      <w:proofErr w:type="spellStart"/>
      <w:r>
        <w:rPr>
          <w:rFonts w:ascii="Arial" w:hAnsi="Arial" w:cs="Arial"/>
        </w:rPr>
        <w:t>dengan</w:t>
      </w:r>
      <w:proofErr w:type="spellEnd"/>
      <w:r>
        <w:rPr>
          <w:rFonts w:ascii="Arial" w:hAnsi="Arial" w:cs="Arial"/>
        </w:rPr>
        <w:t xml:space="preserve"> data </w:t>
      </w:r>
      <w:proofErr w:type="spellStart"/>
      <w:r>
        <w:rPr>
          <w:rFonts w:ascii="Arial" w:hAnsi="Arial" w:cs="Arial"/>
        </w:rPr>
        <w:t>pada</w:t>
      </w:r>
      <w:proofErr w:type="spellEnd"/>
      <w:r w:rsidR="007B7131" w:rsidRPr="006B0555">
        <w:rPr>
          <w:rFonts w:ascii="Arial" w:hAnsi="Arial" w:cs="Arial"/>
        </w:rPr>
        <w:t xml:space="preserve"> </w:t>
      </w:r>
      <w:proofErr w:type="spellStart"/>
      <w:r w:rsidR="007B7131" w:rsidRPr="006B0555">
        <w:rPr>
          <w:rFonts w:ascii="Arial" w:hAnsi="Arial" w:cs="Arial"/>
        </w:rPr>
        <w:t>lampiran</w:t>
      </w:r>
      <w:proofErr w:type="spellEnd"/>
      <w:r w:rsidR="007B7131" w:rsidRPr="006B0555">
        <w:rPr>
          <w:rFonts w:ascii="Arial" w:hAnsi="Arial" w:cs="Arial"/>
        </w:rPr>
        <w:t xml:space="preserve"> – 23%</w:t>
      </w:r>
    </w:p>
    <w:p w:rsidR="00CC1E1E" w:rsidRPr="00811E14" w:rsidRDefault="007B7131" w:rsidP="005E4F14">
      <w:pPr>
        <w:pStyle w:val="ListParagraph"/>
        <w:numPr>
          <w:ilvl w:val="0"/>
          <w:numId w:val="17"/>
        </w:numPr>
        <w:jc w:val="both"/>
        <w:rPr>
          <w:rFonts w:ascii="Arial" w:hAnsi="Arial" w:cs="Arial"/>
          <w:lang w:val="en-GB"/>
        </w:rPr>
      </w:pPr>
      <w:r w:rsidRPr="006B0555">
        <w:rPr>
          <w:rFonts w:ascii="Arial" w:hAnsi="Arial" w:cs="Arial"/>
        </w:rPr>
        <w:t xml:space="preserve"> </w:t>
      </w:r>
      <w:proofErr w:type="spellStart"/>
      <w:r w:rsidRPr="006B0555">
        <w:rPr>
          <w:rFonts w:ascii="Arial" w:hAnsi="Arial" w:cs="Arial"/>
        </w:rPr>
        <w:t>Mencoret</w:t>
      </w:r>
      <w:proofErr w:type="spellEnd"/>
      <w:r w:rsidRPr="006B0555">
        <w:rPr>
          <w:rFonts w:ascii="Arial" w:hAnsi="Arial" w:cs="Arial"/>
        </w:rPr>
        <w:t xml:space="preserve"> </w:t>
      </w:r>
      <w:proofErr w:type="spellStart"/>
      <w:r w:rsidRPr="006B0555">
        <w:rPr>
          <w:rFonts w:ascii="Arial" w:hAnsi="Arial" w:cs="Arial"/>
        </w:rPr>
        <w:t>dan</w:t>
      </w:r>
      <w:proofErr w:type="spellEnd"/>
      <w:r w:rsidRPr="006B0555">
        <w:rPr>
          <w:rFonts w:ascii="Arial" w:hAnsi="Arial" w:cs="Arial"/>
        </w:rPr>
        <w:t xml:space="preserve"> </w:t>
      </w:r>
      <w:proofErr w:type="spellStart"/>
      <w:r w:rsidRPr="006B0555">
        <w:rPr>
          <w:rFonts w:ascii="Arial" w:hAnsi="Arial" w:cs="Arial"/>
        </w:rPr>
        <w:t>mengganti</w:t>
      </w:r>
      <w:proofErr w:type="spellEnd"/>
      <w:r w:rsidRPr="006B0555">
        <w:rPr>
          <w:rFonts w:ascii="Arial" w:hAnsi="Arial" w:cs="Arial"/>
        </w:rPr>
        <w:t xml:space="preserve"> </w:t>
      </w:r>
      <w:proofErr w:type="spellStart"/>
      <w:r w:rsidRPr="006B0555">
        <w:rPr>
          <w:rFonts w:ascii="Arial" w:hAnsi="Arial" w:cs="Arial"/>
        </w:rPr>
        <w:t>pern</w:t>
      </w:r>
      <w:r w:rsidR="00DD6935">
        <w:rPr>
          <w:rFonts w:ascii="Arial" w:hAnsi="Arial" w:cs="Arial"/>
        </w:rPr>
        <w:t>yataan</w:t>
      </w:r>
      <w:proofErr w:type="spellEnd"/>
      <w:r w:rsidR="00DD6935">
        <w:rPr>
          <w:rFonts w:ascii="Arial" w:hAnsi="Arial" w:cs="Arial"/>
        </w:rPr>
        <w:t xml:space="preserve"> </w:t>
      </w:r>
      <w:proofErr w:type="spellStart"/>
      <w:r w:rsidR="00DD6935">
        <w:rPr>
          <w:rFonts w:ascii="Arial" w:hAnsi="Arial" w:cs="Arial"/>
        </w:rPr>
        <w:t>sudah</w:t>
      </w:r>
      <w:proofErr w:type="spellEnd"/>
      <w:r w:rsidR="00DD6935">
        <w:rPr>
          <w:rFonts w:ascii="Arial" w:hAnsi="Arial" w:cs="Arial"/>
        </w:rPr>
        <w:t xml:space="preserve"> </w:t>
      </w:r>
      <w:proofErr w:type="spellStart"/>
      <w:r w:rsidR="00DD6935">
        <w:rPr>
          <w:rFonts w:ascii="Arial" w:hAnsi="Arial" w:cs="Arial"/>
        </w:rPr>
        <w:t>sesuai</w:t>
      </w:r>
      <w:proofErr w:type="spellEnd"/>
      <w:r w:rsidR="00DD6935">
        <w:rPr>
          <w:rFonts w:ascii="Arial" w:hAnsi="Arial" w:cs="Arial"/>
        </w:rPr>
        <w:t xml:space="preserve"> standard </w:t>
      </w:r>
      <w:proofErr w:type="spellStart"/>
      <w:r w:rsidRPr="006B0555">
        <w:rPr>
          <w:rFonts w:ascii="Arial" w:hAnsi="Arial" w:cs="Arial"/>
        </w:rPr>
        <w:t>akuntansi</w:t>
      </w:r>
      <w:proofErr w:type="spellEnd"/>
      <w:r w:rsidRPr="006B0555">
        <w:rPr>
          <w:rFonts w:ascii="Arial" w:hAnsi="Arial" w:cs="Arial"/>
        </w:rPr>
        <w:t xml:space="preserve"> – 2%</w:t>
      </w:r>
    </w:p>
    <w:p w:rsidR="00811E14" w:rsidRDefault="00811E14" w:rsidP="005E4F14">
      <w:pPr>
        <w:pStyle w:val="ListParagraph"/>
        <w:ind w:left="360"/>
        <w:jc w:val="both"/>
        <w:rPr>
          <w:rFonts w:ascii="Arial" w:hAnsi="Arial" w:cs="Arial"/>
          <w:lang w:val="en-GB"/>
        </w:rPr>
      </w:pPr>
    </w:p>
    <w:p w:rsidR="00811E14" w:rsidRPr="00811E14" w:rsidRDefault="00811E14" w:rsidP="005E4F14">
      <w:pPr>
        <w:pStyle w:val="ListParagraph"/>
        <w:numPr>
          <w:ilvl w:val="0"/>
          <w:numId w:val="11"/>
        </w:numPr>
        <w:jc w:val="both"/>
        <w:rPr>
          <w:rFonts w:ascii="Arial" w:hAnsi="Arial" w:cs="Arial"/>
          <w:lang w:val="en-GB"/>
        </w:rPr>
      </w:pPr>
      <w:proofErr w:type="spellStart"/>
      <w:r>
        <w:rPr>
          <w:rFonts w:ascii="Arial" w:hAnsi="Arial" w:cs="Arial"/>
          <w:lang w:val="en-GB"/>
        </w:rPr>
        <w:t>Tindak</w:t>
      </w:r>
      <w:proofErr w:type="spellEnd"/>
      <w:r>
        <w:rPr>
          <w:rFonts w:ascii="Arial" w:hAnsi="Arial" w:cs="Arial"/>
          <w:lang w:val="en-GB"/>
        </w:rPr>
        <w:t xml:space="preserve"> </w:t>
      </w:r>
      <w:proofErr w:type="spellStart"/>
      <w:r>
        <w:rPr>
          <w:rFonts w:ascii="Arial" w:hAnsi="Arial" w:cs="Arial"/>
          <w:lang w:val="en-GB"/>
        </w:rPr>
        <w:t>lanjut</w:t>
      </w:r>
      <w:proofErr w:type="spellEnd"/>
      <w:r w:rsidR="001123D6">
        <w:rPr>
          <w:rFonts w:ascii="Arial" w:hAnsi="Arial" w:cs="Arial"/>
          <w:lang w:val="id-ID"/>
        </w:rPr>
        <w:t>.</w:t>
      </w:r>
    </w:p>
    <w:p w:rsidR="00CC1E1E" w:rsidRPr="00811E14" w:rsidRDefault="00381F45" w:rsidP="005E4F14">
      <w:pPr>
        <w:pStyle w:val="ListParagraph"/>
        <w:numPr>
          <w:ilvl w:val="0"/>
          <w:numId w:val="19"/>
        </w:numPr>
        <w:jc w:val="both"/>
        <w:rPr>
          <w:rFonts w:ascii="Arial" w:hAnsi="Arial" w:cs="Arial"/>
          <w:lang w:val="en-GB"/>
        </w:rPr>
      </w:pPr>
      <w:proofErr w:type="spellStart"/>
      <w:r>
        <w:rPr>
          <w:rFonts w:ascii="Arial" w:hAnsi="Arial" w:cs="Arial"/>
        </w:rPr>
        <w:t>Melakukan</w:t>
      </w:r>
      <w:proofErr w:type="spellEnd"/>
      <w:r>
        <w:rPr>
          <w:rFonts w:ascii="Arial" w:hAnsi="Arial" w:cs="Arial"/>
        </w:rPr>
        <w:t xml:space="preserve"> </w:t>
      </w:r>
      <w:proofErr w:type="spellStart"/>
      <w:r>
        <w:rPr>
          <w:rFonts w:ascii="Arial" w:hAnsi="Arial" w:cs="Arial"/>
        </w:rPr>
        <w:t>k</w:t>
      </w:r>
      <w:r w:rsidR="007B7131" w:rsidRPr="00811E14">
        <w:rPr>
          <w:rFonts w:ascii="Arial" w:hAnsi="Arial" w:cs="Arial"/>
        </w:rPr>
        <w:t>onfirmasi</w:t>
      </w:r>
      <w:proofErr w:type="spellEnd"/>
      <w:r w:rsidR="007B7131" w:rsidRPr="00811E14">
        <w:rPr>
          <w:rFonts w:ascii="Arial" w:hAnsi="Arial" w:cs="Arial"/>
        </w:rPr>
        <w:t xml:space="preserve"> </w:t>
      </w:r>
      <w:proofErr w:type="spellStart"/>
      <w:r w:rsidR="007B7131" w:rsidRPr="00811E14">
        <w:rPr>
          <w:rFonts w:ascii="Arial" w:hAnsi="Arial" w:cs="Arial"/>
        </w:rPr>
        <w:t>ke</w:t>
      </w:r>
      <w:proofErr w:type="spellEnd"/>
      <w:r w:rsidR="007B7131" w:rsidRPr="00811E14">
        <w:rPr>
          <w:rFonts w:ascii="Arial" w:hAnsi="Arial" w:cs="Arial"/>
        </w:rPr>
        <w:t xml:space="preserve"> </w:t>
      </w:r>
      <w:proofErr w:type="spellStart"/>
      <w:r w:rsidR="007B7131" w:rsidRPr="00811E14">
        <w:rPr>
          <w:rFonts w:ascii="Arial" w:hAnsi="Arial" w:cs="Arial"/>
        </w:rPr>
        <w:t>semua</w:t>
      </w:r>
      <w:proofErr w:type="spellEnd"/>
      <w:r w:rsidR="007B7131" w:rsidRPr="00811E14">
        <w:rPr>
          <w:rFonts w:ascii="Arial" w:hAnsi="Arial" w:cs="Arial"/>
        </w:rPr>
        <w:t xml:space="preserve"> KKKS yang </w:t>
      </w:r>
      <w:proofErr w:type="spellStart"/>
      <w:r w:rsidR="007B7131" w:rsidRPr="00811E14">
        <w:rPr>
          <w:rFonts w:ascii="Arial" w:hAnsi="Arial" w:cs="Arial"/>
        </w:rPr>
        <w:t>tidak</w:t>
      </w:r>
      <w:proofErr w:type="spellEnd"/>
      <w:r w:rsidR="007B7131" w:rsidRPr="00811E14">
        <w:rPr>
          <w:rFonts w:ascii="Arial" w:hAnsi="Arial" w:cs="Arial"/>
        </w:rPr>
        <w:t xml:space="preserve"> </w:t>
      </w:r>
      <w:proofErr w:type="spellStart"/>
      <w:r w:rsidR="007B7131" w:rsidRPr="00811E14">
        <w:rPr>
          <w:rFonts w:ascii="Arial" w:hAnsi="Arial" w:cs="Arial"/>
        </w:rPr>
        <w:t>sama</w:t>
      </w:r>
      <w:proofErr w:type="spellEnd"/>
      <w:r w:rsidR="007B7131" w:rsidRPr="00811E14">
        <w:rPr>
          <w:rFonts w:ascii="Arial" w:hAnsi="Arial" w:cs="Arial"/>
        </w:rPr>
        <w:t xml:space="preserve"> </w:t>
      </w:r>
      <w:proofErr w:type="spellStart"/>
      <w:r w:rsidR="007B7131" w:rsidRPr="00811E14">
        <w:rPr>
          <w:rFonts w:ascii="Arial" w:hAnsi="Arial" w:cs="Arial"/>
        </w:rPr>
        <w:t>dengan</w:t>
      </w:r>
      <w:proofErr w:type="spellEnd"/>
      <w:r w:rsidR="007B7131" w:rsidRPr="00811E14">
        <w:rPr>
          <w:rFonts w:ascii="Arial" w:hAnsi="Arial" w:cs="Arial"/>
        </w:rPr>
        <w:t xml:space="preserve"> </w:t>
      </w:r>
      <w:proofErr w:type="spellStart"/>
      <w:r w:rsidR="007B7131" w:rsidRPr="00811E14">
        <w:rPr>
          <w:rFonts w:ascii="Arial" w:hAnsi="Arial" w:cs="Arial"/>
        </w:rPr>
        <w:t>angka</w:t>
      </w:r>
      <w:proofErr w:type="spellEnd"/>
      <w:r w:rsidR="007B7131" w:rsidRPr="00811E14">
        <w:rPr>
          <w:rFonts w:ascii="Arial" w:hAnsi="Arial" w:cs="Arial"/>
        </w:rPr>
        <w:t xml:space="preserve"> </w:t>
      </w:r>
      <w:proofErr w:type="spellStart"/>
      <w:r w:rsidR="007B7131" w:rsidRPr="00811E14">
        <w:rPr>
          <w:rFonts w:ascii="Arial" w:hAnsi="Arial" w:cs="Arial"/>
        </w:rPr>
        <w:t>dari</w:t>
      </w:r>
      <w:proofErr w:type="spellEnd"/>
      <w:r w:rsidR="007B7131" w:rsidRPr="00811E14">
        <w:rPr>
          <w:rFonts w:ascii="Arial" w:hAnsi="Arial" w:cs="Arial"/>
        </w:rPr>
        <w:t xml:space="preserve"> </w:t>
      </w:r>
      <w:proofErr w:type="spellStart"/>
      <w:r w:rsidR="007B7131" w:rsidRPr="00811E14">
        <w:rPr>
          <w:rFonts w:ascii="Arial" w:hAnsi="Arial" w:cs="Arial"/>
        </w:rPr>
        <w:t>pemerintah</w:t>
      </w:r>
      <w:proofErr w:type="spellEnd"/>
      <w:r w:rsidR="007B7131" w:rsidRPr="00811E14">
        <w:rPr>
          <w:rFonts w:ascii="Arial" w:hAnsi="Arial" w:cs="Arial"/>
        </w:rPr>
        <w:t xml:space="preserve"> </w:t>
      </w:r>
      <w:proofErr w:type="spellStart"/>
      <w:r w:rsidR="007B7131" w:rsidRPr="00811E14">
        <w:rPr>
          <w:rFonts w:ascii="Arial" w:hAnsi="Arial" w:cs="Arial"/>
        </w:rPr>
        <w:t>melalui</w:t>
      </w:r>
      <w:proofErr w:type="spellEnd"/>
      <w:r w:rsidR="007B7131" w:rsidRPr="00811E14">
        <w:rPr>
          <w:rFonts w:ascii="Arial" w:hAnsi="Arial" w:cs="Arial"/>
        </w:rPr>
        <w:t xml:space="preserve"> email</w:t>
      </w:r>
      <w:r w:rsidR="0029728D">
        <w:rPr>
          <w:rFonts w:ascii="Arial" w:hAnsi="Arial" w:cs="Arial"/>
        </w:rPr>
        <w:t>;</w:t>
      </w:r>
    </w:p>
    <w:p w:rsidR="00CC1E1E" w:rsidRPr="00811E14" w:rsidRDefault="00381F45" w:rsidP="005E4F14">
      <w:pPr>
        <w:pStyle w:val="ListParagraph"/>
        <w:numPr>
          <w:ilvl w:val="0"/>
          <w:numId w:val="19"/>
        </w:numPr>
        <w:jc w:val="both"/>
        <w:rPr>
          <w:rFonts w:ascii="Arial" w:hAnsi="Arial" w:cs="Arial"/>
          <w:lang w:val="en-GB"/>
        </w:rPr>
      </w:pPr>
      <w:proofErr w:type="spellStart"/>
      <w:r>
        <w:rPr>
          <w:rFonts w:ascii="Arial" w:hAnsi="Arial" w:cs="Arial"/>
        </w:rPr>
        <w:t>Melakukan</w:t>
      </w:r>
      <w:proofErr w:type="spellEnd"/>
      <w:r>
        <w:rPr>
          <w:rFonts w:ascii="Arial" w:hAnsi="Arial" w:cs="Arial"/>
        </w:rPr>
        <w:t xml:space="preserve"> </w:t>
      </w:r>
      <w:proofErr w:type="spellStart"/>
      <w:r>
        <w:rPr>
          <w:rFonts w:ascii="Arial" w:hAnsi="Arial" w:cs="Arial"/>
        </w:rPr>
        <w:t>k</w:t>
      </w:r>
      <w:r w:rsidR="007B7131" w:rsidRPr="00811E14">
        <w:rPr>
          <w:rFonts w:ascii="Arial" w:hAnsi="Arial" w:cs="Arial"/>
        </w:rPr>
        <w:t>onfirmasi</w:t>
      </w:r>
      <w:proofErr w:type="spellEnd"/>
      <w:r w:rsidR="007B7131" w:rsidRPr="00811E14">
        <w:rPr>
          <w:rFonts w:ascii="Arial" w:hAnsi="Arial" w:cs="Arial"/>
        </w:rPr>
        <w:t xml:space="preserve"> </w:t>
      </w:r>
      <w:proofErr w:type="spellStart"/>
      <w:r w:rsidR="007B7131" w:rsidRPr="00811E14">
        <w:rPr>
          <w:rFonts w:ascii="Arial" w:hAnsi="Arial" w:cs="Arial"/>
        </w:rPr>
        <w:t>melalui</w:t>
      </w:r>
      <w:proofErr w:type="spellEnd"/>
      <w:r w:rsidR="007B7131" w:rsidRPr="00811E14">
        <w:rPr>
          <w:rFonts w:ascii="Arial" w:hAnsi="Arial" w:cs="Arial"/>
        </w:rPr>
        <w:t xml:space="preserve"> phone </w:t>
      </w:r>
      <w:proofErr w:type="spellStart"/>
      <w:r w:rsidR="007B7131" w:rsidRPr="00811E14">
        <w:rPr>
          <w:rFonts w:ascii="Arial" w:hAnsi="Arial" w:cs="Arial"/>
        </w:rPr>
        <w:t>dan</w:t>
      </w:r>
      <w:proofErr w:type="spellEnd"/>
      <w:r w:rsidR="007B7131" w:rsidRPr="00811E14">
        <w:rPr>
          <w:rFonts w:ascii="Arial" w:hAnsi="Arial" w:cs="Arial"/>
        </w:rPr>
        <w:t xml:space="preserve"> visit </w:t>
      </w:r>
      <w:proofErr w:type="spellStart"/>
      <w:r w:rsidR="007B7131" w:rsidRPr="00811E14">
        <w:rPr>
          <w:rFonts w:ascii="Arial" w:hAnsi="Arial" w:cs="Arial"/>
        </w:rPr>
        <w:t>ke</w:t>
      </w:r>
      <w:proofErr w:type="spellEnd"/>
      <w:r w:rsidR="007B7131" w:rsidRPr="00811E14">
        <w:rPr>
          <w:rFonts w:ascii="Arial" w:hAnsi="Arial" w:cs="Arial"/>
        </w:rPr>
        <w:t xml:space="preserve"> KKKS</w:t>
      </w:r>
      <w:r w:rsidR="0029728D">
        <w:rPr>
          <w:rFonts w:ascii="Arial" w:hAnsi="Arial" w:cs="Arial"/>
        </w:rPr>
        <w:t>;</w:t>
      </w:r>
    </w:p>
    <w:p w:rsidR="00CC1E1E" w:rsidRPr="00811E14" w:rsidRDefault="007B7131" w:rsidP="005E4F14">
      <w:pPr>
        <w:pStyle w:val="ListParagraph"/>
        <w:numPr>
          <w:ilvl w:val="0"/>
          <w:numId w:val="19"/>
        </w:numPr>
        <w:jc w:val="both"/>
        <w:rPr>
          <w:rFonts w:ascii="Arial" w:hAnsi="Arial" w:cs="Arial"/>
          <w:lang w:val="en-GB"/>
        </w:rPr>
      </w:pPr>
      <w:r w:rsidRPr="00811E14">
        <w:rPr>
          <w:rFonts w:ascii="Arial" w:hAnsi="Arial" w:cs="Arial"/>
        </w:rPr>
        <w:t xml:space="preserve">Email </w:t>
      </w:r>
      <w:proofErr w:type="spellStart"/>
      <w:r w:rsidRPr="00811E14">
        <w:rPr>
          <w:rFonts w:ascii="Arial" w:hAnsi="Arial" w:cs="Arial"/>
        </w:rPr>
        <w:t>dan</w:t>
      </w:r>
      <w:proofErr w:type="spellEnd"/>
      <w:r w:rsidRPr="00811E14">
        <w:rPr>
          <w:rFonts w:ascii="Arial" w:hAnsi="Arial" w:cs="Arial"/>
        </w:rPr>
        <w:t xml:space="preserve"> </w:t>
      </w:r>
      <w:proofErr w:type="spellStart"/>
      <w:r w:rsidR="00381F45">
        <w:rPr>
          <w:rFonts w:ascii="Arial" w:hAnsi="Arial" w:cs="Arial"/>
        </w:rPr>
        <w:t>telepon</w:t>
      </w:r>
      <w:proofErr w:type="spellEnd"/>
      <w:r w:rsidR="00381F45">
        <w:rPr>
          <w:rFonts w:ascii="Arial" w:hAnsi="Arial" w:cs="Arial"/>
        </w:rPr>
        <w:t xml:space="preserve"> </w:t>
      </w:r>
      <w:proofErr w:type="spellStart"/>
      <w:r w:rsidRPr="00811E14">
        <w:rPr>
          <w:rFonts w:ascii="Arial" w:hAnsi="Arial" w:cs="Arial"/>
        </w:rPr>
        <w:t>ke</w:t>
      </w:r>
      <w:proofErr w:type="spellEnd"/>
      <w:r w:rsidRPr="00811E14">
        <w:rPr>
          <w:rFonts w:ascii="Arial" w:hAnsi="Arial" w:cs="Arial"/>
        </w:rPr>
        <w:t xml:space="preserve"> </w:t>
      </w:r>
      <w:proofErr w:type="spellStart"/>
      <w:r w:rsidR="0029728D">
        <w:rPr>
          <w:rFonts w:ascii="Arial" w:hAnsi="Arial" w:cs="Arial"/>
        </w:rPr>
        <w:t>Direktorat</w:t>
      </w:r>
      <w:proofErr w:type="spellEnd"/>
      <w:r w:rsidR="0029728D">
        <w:rPr>
          <w:rFonts w:ascii="Arial" w:hAnsi="Arial" w:cs="Arial"/>
        </w:rPr>
        <w:t xml:space="preserve"> PNBP </w:t>
      </w:r>
      <w:proofErr w:type="spellStart"/>
      <w:r w:rsidR="0029728D">
        <w:rPr>
          <w:rFonts w:ascii="Arial" w:hAnsi="Arial" w:cs="Arial"/>
        </w:rPr>
        <w:t>dan</w:t>
      </w:r>
      <w:proofErr w:type="spellEnd"/>
      <w:r w:rsidR="0029728D">
        <w:rPr>
          <w:rFonts w:ascii="Arial" w:hAnsi="Arial" w:cs="Arial"/>
        </w:rPr>
        <w:t xml:space="preserve"> </w:t>
      </w:r>
      <w:proofErr w:type="spellStart"/>
      <w:r w:rsidR="0029728D">
        <w:rPr>
          <w:rFonts w:ascii="Arial" w:hAnsi="Arial" w:cs="Arial"/>
        </w:rPr>
        <w:t>menunggu</w:t>
      </w:r>
      <w:proofErr w:type="spellEnd"/>
      <w:r w:rsidR="0029728D">
        <w:rPr>
          <w:rFonts w:ascii="Arial" w:hAnsi="Arial" w:cs="Arial"/>
        </w:rPr>
        <w:t xml:space="preserve"> </w:t>
      </w:r>
      <w:proofErr w:type="spellStart"/>
      <w:r w:rsidR="0029728D">
        <w:rPr>
          <w:rFonts w:ascii="Arial" w:hAnsi="Arial" w:cs="Arial"/>
        </w:rPr>
        <w:t>hasil</w:t>
      </w:r>
      <w:proofErr w:type="spellEnd"/>
      <w:r w:rsidR="0029728D">
        <w:rPr>
          <w:rFonts w:ascii="Arial" w:hAnsi="Arial" w:cs="Arial"/>
        </w:rPr>
        <w:t xml:space="preserve"> </w:t>
      </w:r>
      <w:proofErr w:type="spellStart"/>
      <w:r w:rsidR="0029728D">
        <w:rPr>
          <w:rFonts w:ascii="Arial" w:hAnsi="Arial" w:cs="Arial"/>
        </w:rPr>
        <w:t>verifikasi</w:t>
      </w:r>
      <w:proofErr w:type="spellEnd"/>
      <w:r w:rsidR="0029728D">
        <w:rPr>
          <w:rFonts w:ascii="Arial" w:hAnsi="Arial" w:cs="Arial"/>
        </w:rPr>
        <w:t>;</w:t>
      </w:r>
    </w:p>
    <w:p w:rsidR="00CC1E1E" w:rsidRPr="005E442F" w:rsidRDefault="007B7131" w:rsidP="005E4F14">
      <w:pPr>
        <w:pStyle w:val="ListParagraph"/>
        <w:numPr>
          <w:ilvl w:val="0"/>
          <w:numId w:val="19"/>
        </w:numPr>
        <w:jc w:val="both"/>
        <w:rPr>
          <w:rFonts w:ascii="Arial" w:hAnsi="Arial" w:cs="Arial"/>
          <w:lang w:val="en-GB"/>
        </w:rPr>
      </w:pPr>
      <w:r w:rsidRPr="00811E14">
        <w:rPr>
          <w:rFonts w:ascii="Arial" w:hAnsi="Arial" w:cs="Arial"/>
        </w:rPr>
        <w:t xml:space="preserve">Email </w:t>
      </w:r>
      <w:proofErr w:type="spellStart"/>
      <w:r w:rsidRPr="00811E14">
        <w:rPr>
          <w:rFonts w:ascii="Arial" w:hAnsi="Arial" w:cs="Arial"/>
        </w:rPr>
        <w:t>dan</w:t>
      </w:r>
      <w:proofErr w:type="spellEnd"/>
      <w:r w:rsidRPr="00811E14">
        <w:rPr>
          <w:rFonts w:ascii="Arial" w:hAnsi="Arial" w:cs="Arial"/>
        </w:rPr>
        <w:t xml:space="preserve"> </w:t>
      </w:r>
      <w:proofErr w:type="spellStart"/>
      <w:r w:rsidR="00381F45">
        <w:rPr>
          <w:rFonts w:ascii="Arial" w:hAnsi="Arial" w:cs="Arial"/>
        </w:rPr>
        <w:t>telepon</w:t>
      </w:r>
      <w:proofErr w:type="spellEnd"/>
      <w:r w:rsidR="00381F45">
        <w:rPr>
          <w:rFonts w:ascii="Arial" w:hAnsi="Arial" w:cs="Arial"/>
        </w:rPr>
        <w:t xml:space="preserve"> </w:t>
      </w:r>
      <w:proofErr w:type="spellStart"/>
      <w:r w:rsidR="0029728D">
        <w:rPr>
          <w:rFonts w:ascii="Arial" w:hAnsi="Arial" w:cs="Arial"/>
        </w:rPr>
        <w:t>ke</w:t>
      </w:r>
      <w:proofErr w:type="spellEnd"/>
      <w:r w:rsidR="0029728D">
        <w:rPr>
          <w:rFonts w:ascii="Arial" w:hAnsi="Arial" w:cs="Arial"/>
        </w:rPr>
        <w:t xml:space="preserve"> SKK </w:t>
      </w:r>
      <w:proofErr w:type="spellStart"/>
      <w:r w:rsidR="0029728D">
        <w:rPr>
          <w:rFonts w:ascii="Arial" w:hAnsi="Arial" w:cs="Arial"/>
        </w:rPr>
        <w:t>Migas</w:t>
      </w:r>
      <w:proofErr w:type="spellEnd"/>
      <w:r w:rsidR="0029728D">
        <w:rPr>
          <w:rFonts w:ascii="Arial" w:hAnsi="Arial" w:cs="Arial"/>
        </w:rPr>
        <w:t xml:space="preserve"> </w:t>
      </w:r>
      <w:proofErr w:type="spellStart"/>
      <w:r w:rsidR="0029728D">
        <w:rPr>
          <w:rFonts w:ascii="Arial" w:hAnsi="Arial" w:cs="Arial"/>
        </w:rPr>
        <w:t>dan</w:t>
      </w:r>
      <w:proofErr w:type="spellEnd"/>
      <w:r w:rsidR="0029728D">
        <w:rPr>
          <w:rFonts w:ascii="Arial" w:hAnsi="Arial" w:cs="Arial"/>
        </w:rPr>
        <w:t xml:space="preserve"> </w:t>
      </w:r>
      <w:proofErr w:type="spellStart"/>
      <w:r w:rsidR="0029728D">
        <w:rPr>
          <w:rFonts w:ascii="Arial" w:hAnsi="Arial" w:cs="Arial"/>
        </w:rPr>
        <w:t>menunggu</w:t>
      </w:r>
      <w:proofErr w:type="spellEnd"/>
      <w:r w:rsidR="0029728D">
        <w:rPr>
          <w:rFonts w:ascii="Arial" w:hAnsi="Arial" w:cs="Arial"/>
        </w:rPr>
        <w:t xml:space="preserve"> </w:t>
      </w:r>
      <w:proofErr w:type="spellStart"/>
      <w:r w:rsidR="0029728D">
        <w:rPr>
          <w:rFonts w:ascii="Arial" w:hAnsi="Arial" w:cs="Arial"/>
        </w:rPr>
        <w:t>hasil</w:t>
      </w:r>
      <w:proofErr w:type="spellEnd"/>
      <w:r w:rsidR="0029728D">
        <w:rPr>
          <w:rFonts w:ascii="Arial" w:hAnsi="Arial" w:cs="Arial"/>
        </w:rPr>
        <w:t xml:space="preserve"> </w:t>
      </w:r>
      <w:proofErr w:type="spellStart"/>
      <w:r w:rsidR="0029728D">
        <w:rPr>
          <w:rFonts w:ascii="Arial" w:hAnsi="Arial" w:cs="Arial"/>
        </w:rPr>
        <w:t>verifikasi</w:t>
      </w:r>
      <w:proofErr w:type="spellEnd"/>
      <w:r w:rsidR="0029728D">
        <w:rPr>
          <w:rFonts w:ascii="Arial" w:hAnsi="Arial" w:cs="Arial"/>
        </w:rPr>
        <w:t>.</w:t>
      </w:r>
    </w:p>
    <w:p w:rsidR="005E442F" w:rsidRDefault="005E442F" w:rsidP="005E442F">
      <w:pPr>
        <w:pStyle w:val="ListParagraph"/>
        <w:jc w:val="both"/>
        <w:rPr>
          <w:rFonts w:ascii="Arial" w:hAnsi="Arial" w:cs="Arial"/>
          <w:lang w:val="id-ID"/>
        </w:rPr>
      </w:pPr>
    </w:p>
    <w:p w:rsidR="00450FFF" w:rsidRDefault="00450FFF" w:rsidP="005E442F">
      <w:pPr>
        <w:pStyle w:val="ListParagraph"/>
        <w:jc w:val="both"/>
        <w:rPr>
          <w:rFonts w:ascii="Arial" w:hAnsi="Arial" w:cs="Arial"/>
          <w:lang w:val="id-ID"/>
        </w:rPr>
      </w:pPr>
    </w:p>
    <w:p w:rsidR="00450FFF" w:rsidRDefault="00450FFF" w:rsidP="005E442F">
      <w:pPr>
        <w:pStyle w:val="ListParagraph"/>
        <w:jc w:val="both"/>
        <w:rPr>
          <w:rFonts w:ascii="Arial" w:hAnsi="Arial" w:cs="Arial"/>
          <w:lang w:val="id-ID"/>
        </w:rPr>
      </w:pPr>
    </w:p>
    <w:p w:rsidR="005E442F" w:rsidRPr="00811E14" w:rsidRDefault="005E442F" w:rsidP="005E442F">
      <w:pPr>
        <w:pStyle w:val="ListParagraph"/>
        <w:jc w:val="both"/>
        <w:rPr>
          <w:rFonts w:ascii="Arial" w:hAnsi="Arial" w:cs="Arial"/>
          <w:lang w:val="en-GB"/>
        </w:rPr>
      </w:pPr>
    </w:p>
    <w:p w:rsidR="0035617F" w:rsidRPr="005E442F" w:rsidRDefault="0035617F" w:rsidP="0035617F">
      <w:pPr>
        <w:pStyle w:val="ListParagraph"/>
        <w:numPr>
          <w:ilvl w:val="0"/>
          <w:numId w:val="6"/>
        </w:numPr>
        <w:spacing w:after="120"/>
        <w:ind w:left="426" w:hanging="426"/>
        <w:jc w:val="both"/>
        <w:rPr>
          <w:rFonts w:ascii="Arial" w:hAnsi="Arial" w:cs="Arial"/>
          <w:b/>
          <w:lang w:val="en-GB"/>
        </w:rPr>
      </w:pPr>
      <w:proofErr w:type="spellStart"/>
      <w:r w:rsidRPr="005E442F">
        <w:rPr>
          <w:rFonts w:ascii="Arial" w:hAnsi="Arial" w:cs="Arial"/>
          <w:b/>
          <w:lang w:val="en-GB"/>
        </w:rPr>
        <w:lastRenderedPageBreak/>
        <w:t>Sektor</w:t>
      </w:r>
      <w:proofErr w:type="spellEnd"/>
      <w:r w:rsidRPr="005E442F">
        <w:rPr>
          <w:rFonts w:ascii="Arial" w:hAnsi="Arial" w:cs="Arial"/>
          <w:b/>
          <w:lang w:val="en-GB"/>
        </w:rPr>
        <w:t xml:space="preserve"> </w:t>
      </w:r>
      <w:proofErr w:type="spellStart"/>
      <w:r w:rsidRPr="005E442F">
        <w:rPr>
          <w:rFonts w:ascii="Arial" w:hAnsi="Arial" w:cs="Arial"/>
          <w:b/>
          <w:lang w:val="en-GB"/>
        </w:rPr>
        <w:t>Pertambangan</w:t>
      </w:r>
      <w:proofErr w:type="spellEnd"/>
      <w:r w:rsidRPr="005E442F">
        <w:rPr>
          <w:rFonts w:ascii="Arial" w:hAnsi="Arial" w:cs="Arial"/>
          <w:b/>
          <w:lang w:val="en-GB"/>
        </w:rPr>
        <w:t xml:space="preserve"> Mineral </w:t>
      </w:r>
      <w:proofErr w:type="spellStart"/>
      <w:r w:rsidRPr="005E442F">
        <w:rPr>
          <w:rFonts w:ascii="Arial" w:hAnsi="Arial" w:cs="Arial"/>
          <w:b/>
          <w:lang w:val="en-GB"/>
        </w:rPr>
        <w:t>dan</w:t>
      </w:r>
      <w:proofErr w:type="spellEnd"/>
      <w:r w:rsidRPr="005E442F">
        <w:rPr>
          <w:rFonts w:ascii="Arial" w:hAnsi="Arial" w:cs="Arial"/>
          <w:b/>
          <w:lang w:val="en-GB"/>
        </w:rPr>
        <w:t xml:space="preserve"> Batubara</w:t>
      </w:r>
    </w:p>
    <w:p w:rsidR="0035617F" w:rsidRPr="0035617F" w:rsidRDefault="0035617F" w:rsidP="001B2D2E">
      <w:pPr>
        <w:pStyle w:val="ListParagraph"/>
        <w:spacing w:after="0" w:line="240" w:lineRule="auto"/>
        <w:jc w:val="both"/>
        <w:rPr>
          <w:rFonts w:ascii="Arial" w:hAnsi="Arial" w:cs="Arial"/>
          <w:lang w:val="en-GB"/>
        </w:rPr>
      </w:pPr>
    </w:p>
    <w:p w:rsidR="003F69E6" w:rsidRPr="003F69E6" w:rsidRDefault="00A72E87" w:rsidP="003F69E6">
      <w:pPr>
        <w:pStyle w:val="ListParagraph"/>
        <w:numPr>
          <w:ilvl w:val="0"/>
          <w:numId w:val="20"/>
        </w:numPr>
        <w:spacing w:after="0" w:line="240" w:lineRule="auto"/>
        <w:rPr>
          <w:rFonts w:ascii="Arial" w:hAnsi="Arial" w:cs="Arial"/>
        </w:rPr>
      </w:pPr>
      <w:r w:rsidRPr="00547D3C">
        <w:rPr>
          <w:rFonts w:ascii="Arial" w:hAnsi="Arial" w:cs="Arial"/>
        </w:rPr>
        <w:t xml:space="preserve">Status </w:t>
      </w:r>
      <w:proofErr w:type="spellStart"/>
      <w:r w:rsidRPr="00547D3C">
        <w:rPr>
          <w:rFonts w:ascii="Arial" w:hAnsi="Arial" w:cs="Arial"/>
        </w:rPr>
        <w:t>perkembangan</w:t>
      </w:r>
      <w:proofErr w:type="spellEnd"/>
      <w:r w:rsidRPr="00547D3C">
        <w:rPr>
          <w:rFonts w:ascii="Arial" w:hAnsi="Arial" w:cs="Arial"/>
        </w:rPr>
        <w:t xml:space="preserve"> </w:t>
      </w:r>
      <w:proofErr w:type="spellStart"/>
      <w:r w:rsidRPr="00547D3C">
        <w:rPr>
          <w:rFonts w:ascii="Arial" w:hAnsi="Arial" w:cs="Arial"/>
        </w:rPr>
        <w:t>pengumpulan</w:t>
      </w:r>
      <w:proofErr w:type="spellEnd"/>
      <w:r w:rsidRPr="00547D3C">
        <w:rPr>
          <w:rFonts w:ascii="Arial" w:hAnsi="Arial" w:cs="Arial"/>
        </w:rPr>
        <w:t xml:space="preserve"> </w:t>
      </w:r>
      <w:proofErr w:type="spellStart"/>
      <w:r w:rsidRPr="00547D3C">
        <w:rPr>
          <w:rFonts w:ascii="Arial" w:hAnsi="Arial" w:cs="Arial"/>
        </w:rPr>
        <w:t>laporan</w:t>
      </w:r>
      <w:proofErr w:type="spellEnd"/>
      <w:r w:rsidRPr="00547D3C">
        <w:rPr>
          <w:rFonts w:ascii="Arial" w:hAnsi="Arial" w:cs="Arial"/>
        </w:rPr>
        <w:t xml:space="preserve"> </w:t>
      </w:r>
      <w:proofErr w:type="spellStart"/>
      <w:r w:rsidRPr="00547D3C">
        <w:rPr>
          <w:rFonts w:ascii="Arial" w:hAnsi="Arial" w:cs="Arial"/>
        </w:rPr>
        <w:t>pertambangan</w:t>
      </w:r>
      <w:proofErr w:type="spellEnd"/>
      <w:r w:rsidR="00B741B5" w:rsidRPr="00547D3C">
        <w:rPr>
          <w:rFonts w:ascii="Arial" w:hAnsi="Arial" w:cs="Arial"/>
        </w:rPr>
        <w:t xml:space="preserve"> per </w:t>
      </w:r>
      <w:proofErr w:type="spellStart"/>
      <w:r w:rsidR="00B741B5" w:rsidRPr="00547D3C">
        <w:rPr>
          <w:rFonts w:ascii="Arial" w:hAnsi="Arial" w:cs="Arial"/>
        </w:rPr>
        <w:t>tanggal</w:t>
      </w:r>
      <w:proofErr w:type="spellEnd"/>
      <w:r w:rsidR="00B741B5" w:rsidRPr="00547D3C">
        <w:rPr>
          <w:rFonts w:ascii="Arial" w:hAnsi="Arial" w:cs="Arial"/>
        </w:rPr>
        <w:t xml:space="preserve"> 20 </w:t>
      </w:r>
      <w:proofErr w:type="spellStart"/>
      <w:r w:rsidR="00B741B5" w:rsidRPr="00547D3C">
        <w:rPr>
          <w:rFonts w:ascii="Arial" w:hAnsi="Arial" w:cs="Arial"/>
        </w:rPr>
        <w:t>Januari</w:t>
      </w:r>
      <w:proofErr w:type="spellEnd"/>
      <w:r w:rsidR="00B741B5" w:rsidRPr="00547D3C">
        <w:rPr>
          <w:rFonts w:ascii="Arial" w:hAnsi="Arial" w:cs="Arial"/>
        </w:rPr>
        <w:t xml:space="preserve"> 2014</w:t>
      </w:r>
      <w:r w:rsidR="001123D6">
        <w:rPr>
          <w:rFonts w:ascii="Arial" w:hAnsi="Arial" w:cs="Arial"/>
        </w:rPr>
        <w:t xml:space="preserve"> (</w:t>
      </w:r>
      <w:proofErr w:type="spellStart"/>
      <w:r w:rsidR="003F69E6">
        <w:rPr>
          <w:rFonts w:ascii="Arial" w:hAnsi="Arial" w:cs="Arial"/>
        </w:rPr>
        <w:t>n</w:t>
      </w:r>
      <w:r w:rsidR="003F69E6" w:rsidRPr="003F69E6">
        <w:rPr>
          <w:rFonts w:ascii="Arial" w:hAnsi="Arial" w:cs="Arial"/>
        </w:rPr>
        <w:t>ama</w:t>
      </w:r>
      <w:r w:rsidR="003F69E6">
        <w:rPr>
          <w:rFonts w:ascii="Arial" w:hAnsi="Arial" w:cs="Arial"/>
        </w:rPr>
        <w:t>-nama</w:t>
      </w:r>
      <w:proofErr w:type="spellEnd"/>
      <w:r w:rsidR="00931B24">
        <w:rPr>
          <w:rFonts w:ascii="Arial" w:hAnsi="Arial" w:cs="Arial"/>
        </w:rPr>
        <w:t xml:space="preserve"> </w:t>
      </w:r>
      <w:proofErr w:type="spellStart"/>
      <w:r w:rsidR="00931B24">
        <w:rPr>
          <w:rFonts w:ascii="Arial" w:hAnsi="Arial" w:cs="Arial"/>
        </w:rPr>
        <w:t>perusahaan</w:t>
      </w:r>
      <w:proofErr w:type="spellEnd"/>
      <w:r w:rsidR="00931B24">
        <w:rPr>
          <w:rFonts w:ascii="Arial" w:hAnsi="Arial" w:cs="Arial"/>
        </w:rPr>
        <w:t xml:space="preserve"> </w:t>
      </w:r>
      <w:proofErr w:type="spellStart"/>
      <w:r w:rsidR="00931B24">
        <w:rPr>
          <w:rFonts w:ascii="Arial" w:hAnsi="Arial" w:cs="Arial"/>
        </w:rPr>
        <w:t>dapat</w:t>
      </w:r>
      <w:proofErr w:type="spellEnd"/>
      <w:r w:rsidR="00931B24">
        <w:rPr>
          <w:rFonts w:ascii="Arial" w:hAnsi="Arial" w:cs="Arial"/>
        </w:rPr>
        <w:t xml:space="preserve"> </w:t>
      </w:r>
      <w:proofErr w:type="spellStart"/>
      <w:r w:rsidR="00931B24">
        <w:rPr>
          <w:rFonts w:ascii="Arial" w:hAnsi="Arial" w:cs="Arial"/>
        </w:rPr>
        <w:t>dilihat</w:t>
      </w:r>
      <w:proofErr w:type="spellEnd"/>
      <w:r w:rsidR="00931B24">
        <w:rPr>
          <w:rFonts w:ascii="Arial" w:hAnsi="Arial" w:cs="Arial"/>
        </w:rPr>
        <w:t xml:space="preserve"> </w:t>
      </w:r>
      <w:proofErr w:type="spellStart"/>
      <w:r w:rsidR="00931B24">
        <w:rPr>
          <w:rFonts w:ascii="Arial" w:hAnsi="Arial" w:cs="Arial"/>
        </w:rPr>
        <w:t>pada</w:t>
      </w:r>
      <w:proofErr w:type="spellEnd"/>
      <w:r w:rsidR="00931B24">
        <w:rPr>
          <w:rFonts w:ascii="Arial" w:hAnsi="Arial" w:cs="Arial"/>
        </w:rPr>
        <w:t xml:space="preserve"> </w:t>
      </w:r>
      <w:proofErr w:type="spellStart"/>
      <w:r w:rsidR="003F69E6" w:rsidRPr="003F69E6">
        <w:rPr>
          <w:rFonts w:ascii="Arial" w:hAnsi="Arial" w:cs="Arial"/>
        </w:rPr>
        <w:t>lampir</w:t>
      </w:r>
      <w:r w:rsidR="00931B24">
        <w:rPr>
          <w:rFonts w:ascii="Arial" w:hAnsi="Arial" w:cs="Arial"/>
        </w:rPr>
        <w:t>an</w:t>
      </w:r>
      <w:proofErr w:type="spellEnd"/>
      <w:r w:rsidR="003F69E6">
        <w:rPr>
          <w:rFonts w:ascii="Arial" w:hAnsi="Arial" w:cs="Arial"/>
        </w:rPr>
        <w:t>)</w:t>
      </w:r>
      <w:r w:rsidR="003F69E6" w:rsidRPr="003F69E6">
        <w:rPr>
          <w:rFonts w:ascii="Arial" w:hAnsi="Arial" w:cs="Arial"/>
        </w:rPr>
        <w:t xml:space="preserve">. </w:t>
      </w:r>
    </w:p>
    <w:p w:rsidR="001B2D2E" w:rsidRPr="003F69E6" w:rsidRDefault="001B2D2E" w:rsidP="003F69E6">
      <w:pPr>
        <w:spacing w:after="0" w:line="240" w:lineRule="auto"/>
        <w:rPr>
          <w:rFonts w:ascii="Arial" w:hAnsi="Arial" w:cs="Arial"/>
        </w:rPr>
      </w:pPr>
    </w:p>
    <w:p w:rsidR="00A72E87" w:rsidRPr="00A72E87" w:rsidRDefault="00A72E87" w:rsidP="00B459B6">
      <w:pPr>
        <w:pStyle w:val="ListParagraph"/>
        <w:numPr>
          <w:ilvl w:val="1"/>
          <w:numId w:val="11"/>
        </w:numPr>
        <w:spacing w:after="0" w:line="240" w:lineRule="auto"/>
        <w:ind w:left="426" w:firstLine="0"/>
        <w:rPr>
          <w:rFonts w:ascii="Arial" w:hAnsi="Arial" w:cs="Arial"/>
        </w:rPr>
      </w:pPr>
      <w:proofErr w:type="spellStart"/>
      <w:r w:rsidRPr="00A72E87">
        <w:rPr>
          <w:rFonts w:ascii="Arial" w:hAnsi="Arial" w:cs="Arial"/>
        </w:rPr>
        <w:t>Untuk</w:t>
      </w:r>
      <w:proofErr w:type="spellEnd"/>
      <w:r w:rsidRPr="00A72E87">
        <w:rPr>
          <w:rFonts w:ascii="Arial" w:hAnsi="Arial" w:cs="Arial"/>
        </w:rPr>
        <w:t xml:space="preserve"> </w:t>
      </w:r>
      <w:proofErr w:type="spellStart"/>
      <w:r w:rsidRPr="00A72E87">
        <w:rPr>
          <w:rFonts w:ascii="Arial" w:hAnsi="Arial" w:cs="Arial"/>
        </w:rPr>
        <w:t>pelaporan</w:t>
      </w:r>
      <w:proofErr w:type="spellEnd"/>
      <w:r w:rsidRPr="00A72E87">
        <w:rPr>
          <w:rFonts w:ascii="Arial" w:hAnsi="Arial" w:cs="Arial"/>
        </w:rPr>
        <w:t xml:space="preserve"> </w:t>
      </w:r>
      <w:proofErr w:type="spellStart"/>
      <w:r w:rsidRPr="00A72E87">
        <w:rPr>
          <w:rFonts w:ascii="Arial" w:hAnsi="Arial" w:cs="Arial"/>
        </w:rPr>
        <w:t>tahun</w:t>
      </w:r>
      <w:proofErr w:type="spellEnd"/>
      <w:r w:rsidRPr="00A72E87">
        <w:rPr>
          <w:rFonts w:ascii="Arial" w:hAnsi="Arial" w:cs="Arial"/>
        </w:rPr>
        <w:t xml:space="preserve"> 2010-2011</w:t>
      </w:r>
    </w:p>
    <w:tbl>
      <w:tblPr>
        <w:tblStyle w:val="TableGrid"/>
        <w:tblW w:w="0" w:type="auto"/>
        <w:tblInd w:w="817" w:type="dxa"/>
        <w:tblLook w:val="04A0" w:firstRow="1" w:lastRow="0" w:firstColumn="1" w:lastColumn="0" w:noHBand="0" w:noVBand="1"/>
      </w:tblPr>
      <w:tblGrid>
        <w:gridCol w:w="2126"/>
        <w:gridCol w:w="1677"/>
        <w:gridCol w:w="2311"/>
        <w:gridCol w:w="1966"/>
      </w:tblGrid>
      <w:tr w:rsidR="00401D89" w:rsidRPr="007B3142" w:rsidTr="00354CD3">
        <w:tc>
          <w:tcPr>
            <w:tcW w:w="2126" w:type="dxa"/>
          </w:tcPr>
          <w:p w:rsidR="00401D89" w:rsidRPr="00354CD3" w:rsidRDefault="00401D89" w:rsidP="001B2D2E">
            <w:pPr>
              <w:jc w:val="center"/>
              <w:rPr>
                <w:rFonts w:ascii="Arial" w:hAnsi="Arial" w:cs="Arial"/>
                <w:b/>
                <w:sz w:val="20"/>
                <w:szCs w:val="20"/>
              </w:rPr>
            </w:pPr>
            <w:proofErr w:type="spellStart"/>
            <w:r w:rsidRPr="00354CD3">
              <w:rPr>
                <w:rFonts w:ascii="Arial" w:hAnsi="Arial" w:cs="Arial"/>
                <w:b/>
                <w:sz w:val="20"/>
                <w:szCs w:val="20"/>
              </w:rPr>
              <w:t>Jenis</w:t>
            </w:r>
            <w:proofErr w:type="spellEnd"/>
            <w:r w:rsidRPr="00354CD3">
              <w:rPr>
                <w:rFonts w:ascii="Arial" w:hAnsi="Arial" w:cs="Arial"/>
                <w:b/>
                <w:sz w:val="20"/>
                <w:szCs w:val="20"/>
              </w:rPr>
              <w:t xml:space="preserve"> </w:t>
            </w:r>
            <w:proofErr w:type="spellStart"/>
            <w:r w:rsidRPr="00354CD3">
              <w:rPr>
                <w:rFonts w:ascii="Arial" w:hAnsi="Arial" w:cs="Arial"/>
                <w:b/>
                <w:sz w:val="20"/>
                <w:szCs w:val="20"/>
              </w:rPr>
              <w:t>kontrak</w:t>
            </w:r>
            <w:proofErr w:type="spellEnd"/>
          </w:p>
        </w:tc>
        <w:tc>
          <w:tcPr>
            <w:tcW w:w="1677" w:type="dxa"/>
          </w:tcPr>
          <w:p w:rsidR="00401D89" w:rsidRPr="00354CD3" w:rsidRDefault="00401D89" w:rsidP="001B2D2E">
            <w:pPr>
              <w:jc w:val="center"/>
              <w:rPr>
                <w:rFonts w:ascii="Arial" w:hAnsi="Arial" w:cs="Arial"/>
                <w:b/>
                <w:sz w:val="20"/>
                <w:szCs w:val="20"/>
              </w:rPr>
            </w:pPr>
            <w:r w:rsidRPr="00354CD3">
              <w:rPr>
                <w:rFonts w:ascii="Arial" w:hAnsi="Arial" w:cs="Arial"/>
                <w:b/>
                <w:sz w:val="20"/>
                <w:szCs w:val="20"/>
              </w:rPr>
              <w:t xml:space="preserve">Total </w:t>
            </w:r>
            <w:proofErr w:type="spellStart"/>
            <w:r w:rsidRPr="00354CD3">
              <w:rPr>
                <w:rFonts w:ascii="Arial" w:hAnsi="Arial" w:cs="Arial"/>
                <w:b/>
                <w:sz w:val="20"/>
                <w:szCs w:val="20"/>
              </w:rPr>
              <w:t>Entitas</w:t>
            </w:r>
            <w:proofErr w:type="spellEnd"/>
          </w:p>
        </w:tc>
        <w:tc>
          <w:tcPr>
            <w:tcW w:w="2311" w:type="dxa"/>
          </w:tcPr>
          <w:p w:rsidR="00401D89" w:rsidRPr="00354CD3" w:rsidRDefault="00401D89" w:rsidP="001B2D2E">
            <w:pPr>
              <w:jc w:val="center"/>
              <w:rPr>
                <w:rFonts w:ascii="Arial" w:hAnsi="Arial" w:cs="Arial"/>
                <w:b/>
                <w:sz w:val="20"/>
                <w:szCs w:val="20"/>
              </w:rPr>
            </w:pPr>
            <w:proofErr w:type="spellStart"/>
            <w:r w:rsidRPr="00354CD3">
              <w:rPr>
                <w:rFonts w:ascii="Arial" w:hAnsi="Arial" w:cs="Arial"/>
                <w:b/>
                <w:sz w:val="20"/>
                <w:szCs w:val="20"/>
              </w:rPr>
              <w:t>Sudah</w:t>
            </w:r>
            <w:proofErr w:type="spellEnd"/>
            <w:r w:rsidRPr="00354CD3">
              <w:rPr>
                <w:rFonts w:ascii="Arial" w:hAnsi="Arial" w:cs="Arial"/>
                <w:b/>
                <w:sz w:val="20"/>
                <w:szCs w:val="20"/>
              </w:rPr>
              <w:t xml:space="preserve"> </w:t>
            </w:r>
            <w:proofErr w:type="spellStart"/>
            <w:r w:rsidRPr="00354CD3">
              <w:rPr>
                <w:rFonts w:ascii="Arial" w:hAnsi="Arial" w:cs="Arial"/>
                <w:b/>
                <w:sz w:val="20"/>
                <w:szCs w:val="20"/>
              </w:rPr>
              <w:t>Lapor</w:t>
            </w:r>
            <w:proofErr w:type="spellEnd"/>
          </w:p>
        </w:tc>
        <w:tc>
          <w:tcPr>
            <w:tcW w:w="1966" w:type="dxa"/>
          </w:tcPr>
          <w:p w:rsidR="00401D89" w:rsidRPr="00354CD3" w:rsidRDefault="00401D89" w:rsidP="001B2D2E">
            <w:pPr>
              <w:jc w:val="center"/>
              <w:rPr>
                <w:rFonts w:ascii="Arial" w:hAnsi="Arial" w:cs="Arial"/>
                <w:b/>
                <w:sz w:val="20"/>
                <w:szCs w:val="20"/>
              </w:rPr>
            </w:pPr>
            <w:proofErr w:type="spellStart"/>
            <w:r w:rsidRPr="00354CD3">
              <w:rPr>
                <w:rFonts w:ascii="Arial" w:hAnsi="Arial" w:cs="Arial"/>
                <w:b/>
                <w:sz w:val="20"/>
                <w:szCs w:val="20"/>
              </w:rPr>
              <w:t>Belum</w:t>
            </w:r>
            <w:proofErr w:type="spellEnd"/>
            <w:r w:rsidRPr="00354CD3">
              <w:rPr>
                <w:rFonts w:ascii="Arial" w:hAnsi="Arial" w:cs="Arial"/>
                <w:b/>
                <w:sz w:val="20"/>
                <w:szCs w:val="20"/>
              </w:rPr>
              <w:t xml:space="preserve"> </w:t>
            </w:r>
            <w:proofErr w:type="spellStart"/>
            <w:r w:rsidRPr="00354CD3">
              <w:rPr>
                <w:rFonts w:ascii="Arial" w:hAnsi="Arial" w:cs="Arial"/>
                <w:b/>
                <w:sz w:val="20"/>
                <w:szCs w:val="20"/>
              </w:rPr>
              <w:t>Lapor</w:t>
            </w:r>
            <w:proofErr w:type="spellEnd"/>
          </w:p>
        </w:tc>
      </w:tr>
      <w:tr w:rsidR="00401D89" w:rsidRPr="007B3142" w:rsidTr="00354CD3">
        <w:tc>
          <w:tcPr>
            <w:tcW w:w="2126" w:type="dxa"/>
          </w:tcPr>
          <w:p w:rsidR="00401D89" w:rsidRPr="007B3142" w:rsidRDefault="00401D89" w:rsidP="001B2D2E">
            <w:pPr>
              <w:rPr>
                <w:rFonts w:ascii="Arial" w:hAnsi="Arial" w:cs="Arial"/>
                <w:sz w:val="20"/>
                <w:szCs w:val="20"/>
              </w:rPr>
            </w:pPr>
            <w:r w:rsidRPr="007B3142">
              <w:rPr>
                <w:rFonts w:ascii="Arial" w:hAnsi="Arial" w:cs="Arial"/>
                <w:sz w:val="20"/>
                <w:szCs w:val="20"/>
              </w:rPr>
              <w:t>PKP2B</w:t>
            </w:r>
          </w:p>
        </w:tc>
        <w:tc>
          <w:tcPr>
            <w:tcW w:w="1677"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30</w:t>
            </w:r>
          </w:p>
        </w:tc>
        <w:tc>
          <w:tcPr>
            <w:tcW w:w="2311"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28</w:t>
            </w:r>
          </w:p>
        </w:tc>
        <w:tc>
          <w:tcPr>
            <w:tcW w:w="1966"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2</w:t>
            </w:r>
          </w:p>
        </w:tc>
      </w:tr>
      <w:tr w:rsidR="00401D89" w:rsidRPr="007B3142" w:rsidTr="00354CD3">
        <w:tc>
          <w:tcPr>
            <w:tcW w:w="2126" w:type="dxa"/>
          </w:tcPr>
          <w:p w:rsidR="00401D89" w:rsidRPr="007B3142" w:rsidRDefault="00401D89" w:rsidP="001B2D2E">
            <w:pPr>
              <w:rPr>
                <w:rFonts w:ascii="Arial" w:hAnsi="Arial" w:cs="Arial"/>
                <w:sz w:val="20"/>
                <w:szCs w:val="20"/>
              </w:rPr>
            </w:pPr>
            <w:r w:rsidRPr="007B3142">
              <w:rPr>
                <w:rFonts w:ascii="Arial" w:hAnsi="Arial" w:cs="Arial"/>
                <w:sz w:val="20"/>
                <w:szCs w:val="20"/>
              </w:rPr>
              <w:t>IUP – Batubara</w:t>
            </w:r>
          </w:p>
        </w:tc>
        <w:tc>
          <w:tcPr>
            <w:tcW w:w="1677"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13</w:t>
            </w:r>
          </w:p>
        </w:tc>
        <w:tc>
          <w:tcPr>
            <w:tcW w:w="2311"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10</w:t>
            </w:r>
          </w:p>
        </w:tc>
        <w:tc>
          <w:tcPr>
            <w:tcW w:w="1966"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3</w:t>
            </w:r>
          </w:p>
        </w:tc>
      </w:tr>
      <w:tr w:rsidR="00401D89" w:rsidRPr="007B3142" w:rsidTr="00354CD3">
        <w:tc>
          <w:tcPr>
            <w:tcW w:w="2126" w:type="dxa"/>
          </w:tcPr>
          <w:p w:rsidR="00401D89" w:rsidRPr="007B3142" w:rsidRDefault="00401D89" w:rsidP="001B2D2E">
            <w:pPr>
              <w:rPr>
                <w:rFonts w:ascii="Arial" w:hAnsi="Arial" w:cs="Arial"/>
                <w:sz w:val="20"/>
                <w:szCs w:val="20"/>
              </w:rPr>
            </w:pPr>
            <w:r w:rsidRPr="007B3142">
              <w:rPr>
                <w:rFonts w:ascii="Arial" w:hAnsi="Arial" w:cs="Arial"/>
                <w:sz w:val="20"/>
                <w:szCs w:val="20"/>
              </w:rPr>
              <w:t>KK – Mineral</w:t>
            </w:r>
          </w:p>
        </w:tc>
        <w:tc>
          <w:tcPr>
            <w:tcW w:w="1677"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5</w:t>
            </w:r>
          </w:p>
        </w:tc>
        <w:tc>
          <w:tcPr>
            <w:tcW w:w="2311"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4</w:t>
            </w:r>
          </w:p>
        </w:tc>
        <w:tc>
          <w:tcPr>
            <w:tcW w:w="1966"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1</w:t>
            </w:r>
          </w:p>
        </w:tc>
      </w:tr>
      <w:tr w:rsidR="00401D89" w:rsidRPr="007B3142" w:rsidTr="00354CD3">
        <w:tc>
          <w:tcPr>
            <w:tcW w:w="2126" w:type="dxa"/>
          </w:tcPr>
          <w:p w:rsidR="00401D89" w:rsidRPr="007B3142" w:rsidRDefault="00401D89" w:rsidP="001B2D2E">
            <w:pPr>
              <w:rPr>
                <w:rFonts w:ascii="Arial" w:hAnsi="Arial" w:cs="Arial"/>
                <w:sz w:val="20"/>
                <w:szCs w:val="20"/>
              </w:rPr>
            </w:pPr>
            <w:r w:rsidRPr="007B3142">
              <w:rPr>
                <w:rFonts w:ascii="Arial" w:hAnsi="Arial" w:cs="Arial"/>
                <w:sz w:val="20"/>
                <w:szCs w:val="20"/>
              </w:rPr>
              <w:t>IUP – Mineral</w:t>
            </w:r>
          </w:p>
        </w:tc>
        <w:tc>
          <w:tcPr>
            <w:tcW w:w="1677"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5</w:t>
            </w:r>
          </w:p>
        </w:tc>
        <w:tc>
          <w:tcPr>
            <w:tcW w:w="2311"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4</w:t>
            </w:r>
          </w:p>
        </w:tc>
        <w:tc>
          <w:tcPr>
            <w:tcW w:w="1966"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1</w:t>
            </w:r>
          </w:p>
        </w:tc>
      </w:tr>
      <w:tr w:rsidR="00401D89" w:rsidRPr="007B3142" w:rsidTr="00354CD3">
        <w:tc>
          <w:tcPr>
            <w:tcW w:w="2126" w:type="dxa"/>
          </w:tcPr>
          <w:p w:rsidR="00401D89" w:rsidRPr="007B3142" w:rsidRDefault="00401D89" w:rsidP="001B2D2E">
            <w:pPr>
              <w:rPr>
                <w:rFonts w:ascii="Arial" w:hAnsi="Arial" w:cs="Arial"/>
                <w:sz w:val="20"/>
                <w:szCs w:val="20"/>
              </w:rPr>
            </w:pPr>
            <w:r w:rsidRPr="007B3142">
              <w:rPr>
                <w:rFonts w:ascii="Arial" w:hAnsi="Arial" w:cs="Arial"/>
                <w:sz w:val="20"/>
                <w:szCs w:val="20"/>
              </w:rPr>
              <w:t>TOTAL</w:t>
            </w:r>
          </w:p>
        </w:tc>
        <w:tc>
          <w:tcPr>
            <w:tcW w:w="1677"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53</w:t>
            </w:r>
          </w:p>
        </w:tc>
        <w:tc>
          <w:tcPr>
            <w:tcW w:w="2311"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46</w:t>
            </w:r>
          </w:p>
        </w:tc>
        <w:tc>
          <w:tcPr>
            <w:tcW w:w="1966" w:type="dxa"/>
          </w:tcPr>
          <w:p w:rsidR="00401D89" w:rsidRPr="007B3142" w:rsidRDefault="00B741B5" w:rsidP="001B2D2E">
            <w:pPr>
              <w:jc w:val="center"/>
              <w:rPr>
                <w:rFonts w:ascii="Arial" w:hAnsi="Arial" w:cs="Arial"/>
                <w:sz w:val="20"/>
                <w:szCs w:val="20"/>
              </w:rPr>
            </w:pPr>
            <w:r w:rsidRPr="007B3142">
              <w:rPr>
                <w:rFonts w:ascii="Arial" w:hAnsi="Arial" w:cs="Arial"/>
                <w:sz w:val="20"/>
                <w:szCs w:val="20"/>
              </w:rPr>
              <w:t>7</w:t>
            </w:r>
          </w:p>
        </w:tc>
      </w:tr>
    </w:tbl>
    <w:p w:rsidR="00A72E87" w:rsidRDefault="00A72E87" w:rsidP="001B2D2E">
      <w:pPr>
        <w:spacing w:after="0" w:line="240" w:lineRule="auto"/>
        <w:rPr>
          <w:rFonts w:ascii="Arial" w:hAnsi="Arial" w:cs="Arial"/>
        </w:rPr>
      </w:pPr>
    </w:p>
    <w:p w:rsidR="0032339B" w:rsidRPr="0032339B" w:rsidRDefault="0032339B" w:rsidP="00B459B6">
      <w:pPr>
        <w:pStyle w:val="ListParagraph"/>
        <w:numPr>
          <w:ilvl w:val="1"/>
          <w:numId w:val="11"/>
        </w:numPr>
        <w:spacing w:after="0" w:line="240" w:lineRule="auto"/>
        <w:ind w:left="426" w:firstLine="0"/>
        <w:rPr>
          <w:rFonts w:ascii="Arial" w:hAnsi="Arial" w:cs="Arial"/>
        </w:rPr>
      </w:pPr>
      <w:proofErr w:type="spellStart"/>
      <w:r>
        <w:rPr>
          <w:rFonts w:ascii="Arial" w:hAnsi="Arial" w:cs="Arial"/>
        </w:rPr>
        <w:t>Untuk</w:t>
      </w:r>
      <w:proofErr w:type="spellEnd"/>
      <w:r>
        <w:rPr>
          <w:rFonts w:ascii="Arial" w:hAnsi="Arial" w:cs="Arial"/>
        </w:rPr>
        <w:t xml:space="preserve"> </w:t>
      </w:r>
      <w:proofErr w:type="spellStart"/>
      <w:r>
        <w:rPr>
          <w:rFonts w:ascii="Arial" w:hAnsi="Arial" w:cs="Arial"/>
        </w:rPr>
        <w:t>pelaporan</w:t>
      </w:r>
      <w:proofErr w:type="spellEnd"/>
      <w:r>
        <w:rPr>
          <w:rFonts w:ascii="Arial" w:hAnsi="Arial" w:cs="Arial"/>
        </w:rPr>
        <w:t xml:space="preserve"> </w:t>
      </w:r>
      <w:proofErr w:type="spellStart"/>
      <w:r>
        <w:rPr>
          <w:rFonts w:ascii="Arial" w:hAnsi="Arial" w:cs="Arial"/>
        </w:rPr>
        <w:t>tahun</w:t>
      </w:r>
      <w:proofErr w:type="spellEnd"/>
      <w:r>
        <w:rPr>
          <w:rFonts w:ascii="Arial" w:hAnsi="Arial" w:cs="Arial"/>
        </w:rPr>
        <w:t xml:space="preserve"> 2011</w:t>
      </w:r>
    </w:p>
    <w:tbl>
      <w:tblPr>
        <w:tblStyle w:val="TableGrid"/>
        <w:tblW w:w="0" w:type="auto"/>
        <w:tblInd w:w="817" w:type="dxa"/>
        <w:tblLook w:val="04A0" w:firstRow="1" w:lastRow="0" w:firstColumn="1" w:lastColumn="0" w:noHBand="0" w:noVBand="1"/>
      </w:tblPr>
      <w:tblGrid>
        <w:gridCol w:w="2126"/>
        <w:gridCol w:w="1677"/>
        <w:gridCol w:w="2311"/>
        <w:gridCol w:w="1966"/>
      </w:tblGrid>
      <w:tr w:rsidR="0032339B" w:rsidRPr="007B3142" w:rsidTr="00354CD3">
        <w:tc>
          <w:tcPr>
            <w:tcW w:w="2126" w:type="dxa"/>
          </w:tcPr>
          <w:p w:rsidR="0032339B" w:rsidRPr="00354CD3" w:rsidRDefault="0032339B" w:rsidP="001B2D2E">
            <w:pPr>
              <w:jc w:val="center"/>
              <w:rPr>
                <w:rFonts w:ascii="Arial" w:hAnsi="Arial" w:cs="Arial"/>
                <w:b/>
                <w:sz w:val="20"/>
                <w:szCs w:val="20"/>
              </w:rPr>
            </w:pPr>
            <w:proofErr w:type="spellStart"/>
            <w:r w:rsidRPr="00354CD3">
              <w:rPr>
                <w:rFonts w:ascii="Arial" w:hAnsi="Arial" w:cs="Arial"/>
                <w:b/>
                <w:sz w:val="20"/>
                <w:szCs w:val="20"/>
              </w:rPr>
              <w:t>Jenis</w:t>
            </w:r>
            <w:proofErr w:type="spellEnd"/>
            <w:r w:rsidRPr="00354CD3">
              <w:rPr>
                <w:rFonts w:ascii="Arial" w:hAnsi="Arial" w:cs="Arial"/>
                <w:b/>
                <w:sz w:val="20"/>
                <w:szCs w:val="20"/>
              </w:rPr>
              <w:t xml:space="preserve"> </w:t>
            </w:r>
            <w:proofErr w:type="spellStart"/>
            <w:r w:rsidRPr="00354CD3">
              <w:rPr>
                <w:rFonts w:ascii="Arial" w:hAnsi="Arial" w:cs="Arial"/>
                <w:b/>
                <w:sz w:val="20"/>
                <w:szCs w:val="20"/>
              </w:rPr>
              <w:t>kontrak</w:t>
            </w:r>
            <w:proofErr w:type="spellEnd"/>
          </w:p>
        </w:tc>
        <w:tc>
          <w:tcPr>
            <w:tcW w:w="1677" w:type="dxa"/>
          </w:tcPr>
          <w:p w:rsidR="0032339B" w:rsidRPr="00354CD3" w:rsidRDefault="0032339B" w:rsidP="001B2D2E">
            <w:pPr>
              <w:jc w:val="center"/>
              <w:rPr>
                <w:rFonts w:ascii="Arial" w:hAnsi="Arial" w:cs="Arial"/>
                <w:b/>
                <w:sz w:val="20"/>
                <w:szCs w:val="20"/>
              </w:rPr>
            </w:pPr>
            <w:r w:rsidRPr="00354CD3">
              <w:rPr>
                <w:rFonts w:ascii="Arial" w:hAnsi="Arial" w:cs="Arial"/>
                <w:b/>
                <w:sz w:val="20"/>
                <w:szCs w:val="20"/>
              </w:rPr>
              <w:t xml:space="preserve">Total </w:t>
            </w:r>
            <w:proofErr w:type="spellStart"/>
            <w:r w:rsidRPr="00354CD3">
              <w:rPr>
                <w:rFonts w:ascii="Arial" w:hAnsi="Arial" w:cs="Arial"/>
                <w:b/>
                <w:sz w:val="20"/>
                <w:szCs w:val="20"/>
              </w:rPr>
              <w:t>Entitas</w:t>
            </w:r>
            <w:proofErr w:type="spellEnd"/>
          </w:p>
        </w:tc>
        <w:tc>
          <w:tcPr>
            <w:tcW w:w="2311" w:type="dxa"/>
          </w:tcPr>
          <w:p w:rsidR="0032339B" w:rsidRPr="00354CD3" w:rsidRDefault="0032339B" w:rsidP="001B2D2E">
            <w:pPr>
              <w:jc w:val="center"/>
              <w:rPr>
                <w:rFonts w:ascii="Arial" w:hAnsi="Arial" w:cs="Arial"/>
                <w:b/>
                <w:sz w:val="20"/>
                <w:szCs w:val="20"/>
              </w:rPr>
            </w:pPr>
            <w:proofErr w:type="spellStart"/>
            <w:r w:rsidRPr="00354CD3">
              <w:rPr>
                <w:rFonts w:ascii="Arial" w:hAnsi="Arial" w:cs="Arial"/>
                <w:b/>
                <w:sz w:val="20"/>
                <w:szCs w:val="20"/>
              </w:rPr>
              <w:t>Sudah</w:t>
            </w:r>
            <w:proofErr w:type="spellEnd"/>
            <w:r w:rsidRPr="00354CD3">
              <w:rPr>
                <w:rFonts w:ascii="Arial" w:hAnsi="Arial" w:cs="Arial"/>
                <w:b/>
                <w:sz w:val="20"/>
                <w:szCs w:val="20"/>
              </w:rPr>
              <w:t xml:space="preserve"> </w:t>
            </w:r>
            <w:proofErr w:type="spellStart"/>
            <w:r w:rsidRPr="00354CD3">
              <w:rPr>
                <w:rFonts w:ascii="Arial" w:hAnsi="Arial" w:cs="Arial"/>
                <w:b/>
                <w:sz w:val="20"/>
                <w:szCs w:val="20"/>
              </w:rPr>
              <w:t>Lapor</w:t>
            </w:r>
            <w:proofErr w:type="spellEnd"/>
          </w:p>
        </w:tc>
        <w:tc>
          <w:tcPr>
            <w:tcW w:w="1966" w:type="dxa"/>
          </w:tcPr>
          <w:p w:rsidR="0032339B" w:rsidRPr="00354CD3" w:rsidRDefault="0032339B" w:rsidP="001B2D2E">
            <w:pPr>
              <w:jc w:val="center"/>
              <w:rPr>
                <w:rFonts w:ascii="Arial" w:hAnsi="Arial" w:cs="Arial"/>
                <w:b/>
                <w:sz w:val="20"/>
                <w:szCs w:val="20"/>
              </w:rPr>
            </w:pPr>
            <w:proofErr w:type="spellStart"/>
            <w:r w:rsidRPr="00354CD3">
              <w:rPr>
                <w:rFonts w:ascii="Arial" w:hAnsi="Arial" w:cs="Arial"/>
                <w:b/>
                <w:sz w:val="20"/>
                <w:szCs w:val="20"/>
              </w:rPr>
              <w:t>Belum</w:t>
            </w:r>
            <w:proofErr w:type="spellEnd"/>
            <w:r w:rsidRPr="00354CD3">
              <w:rPr>
                <w:rFonts w:ascii="Arial" w:hAnsi="Arial" w:cs="Arial"/>
                <w:b/>
                <w:sz w:val="20"/>
                <w:szCs w:val="20"/>
              </w:rPr>
              <w:t xml:space="preserve"> </w:t>
            </w:r>
            <w:proofErr w:type="spellStart"/>
            <w:r w:rsidRPr="00354CD3">
              <w:rPr>
                <w:rFonts w:ascii="Arial" w:hAnsi="Arial" w:cs="Arial"/>
                <w:b/>
                <w:sz w:val="20"/>
                <w:szCs w:val="20"/>
              </w:rPr>
              <w:t>Lapor</w:t>
            </w:r>
            <w:proofErr w:type="spellEnd"/>
          </w:p>
        </w:tc>
      </w:tr>
      <w:tr w:rsidR="0032339B" w:rsidRPr="007B3142" w:rsidTr="00354CD3">
        <w:tc>
          <w:tcPr>
            <w:tcW w:w="2126" w:type="dxa"/>
          </w:tcPr>
          <w:p w:rsidR="0032339B" w:rsidRPr="007B3142" w:rsidRDefault="0032339B" w:rsidP="001B2D2E">
            <w:pPr>
              <w:rPr>
                <w:rFonts w:ascii="Arial" w:hAnsi="Arial" w:cs="Arial"/>
                <w:sz w:val="20"/>
                <w:szCs w:val="20"/>
              </w:rPr>
            </w:pPr>
            <w:r w:rsidRPr="007B3142">
              <w:rPr>
                <w:rFonts w:ascii="Arial" w:hAnsi="Arial" w:cs="Arial"/>
                <w:sz w:val="20"/>
                <w:szCs w:val="20"/>
              </w:rPr>
              <w:t>PKP2B</w:t>
            </w:r>
          </w:p>
        </w:tc>
        <w:tc>
          <w:tcPr>
            <w:tcW w:w="1677"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2</w:t>
            </w:r>
          </w:p>
        </w:tc>
        <w:tc>
          <w:tcPr>
            <w:tcW w:w="2311"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2</w:t>
            </w:r>
          </w:p>
        </w:tc>
        <w:tc>
          <w:tcPr>
            <w:tcW w:w="1966"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w:t>
            </w:r>
          </w:p>
        </w:tc>
      </w:tr>
      <w:tr w:rsidR="0032339B" w:rsidRPr="007B3142" w:rsidTr="00354CD3">
        <w:tc>
          <w:tcPr>
            <w:tcW w:w="2126" w:type="dxa"/>
          </w:tcPr>
          <w:p w:rsidR="0032339B" w:rsidRPr="007B3142" w:rsidRDefault="0032339B" w:rsidP="001B2D2E">
            <w:pPr>
              <w:rPr>
                <w:rFonts w:ascii="Arial" w:hAnsi="Arial" w:cs="Arial"/>
                <w:sz w:val="20"/>
                <w:szCs w:val="20"/>
              </w:rPr>
            </w:pPr>
            <w:r w:rsidRPr="007B3142">
              <w:rPr>
                <w:rFonts w:ascii="Arial" w:hAnsi="Arial" w:cs="Arial"/>
                <w:sz w:val="20"/>
                <w:szCs w:val="20"/>
              </w:rPr>
              <w:t>IUP – Batubara</w:t>
            </w:r>
          </w:p>
        </w:tc>
        <w:tc>
          <w:tcPr>
            <w:tcW w:w="1677" w:type="dxa"/>
          </w:tcPr>
          <w:p w:rsidR="0032339B" w:rsidRPr="007B3142" w:rsidRDefault="0032339B" w:rsidP="001B2D2E">
            <w:pPr>
              <w:jc w:val="center"/>
              <w:rPr>
                <w:rFonts w:ascii="Arial" w:hAnsi="Arial" w:cs="Arial"/>
                <w:sz w:val="20"/>
                <w:szCs w:val="20"/>
              </w:rPr>
            </w:pPr>
            <w:r w:rsidRPr="007B3142">
              <w:rPr>
                <w:rFonts w:ascii="Arial" w:hAnsi="Arial" w:cs="Arial"/>
                <w:sz w:val="20"/>
                <w:szCs w:val="20"/>
              </w:rPr>
              <w:t>1</w:t>
            </w:r>
            <w:r w:rsidR="00C0064A" w:rsidRPr="007B3142">
              <w:rPr>
                <w:rFonts w:ascii="Arial" w:hAnsi="Arial" w:cs="Arial"/>
                <w:sz w:val="20"/>
                <w:szCs w:val="20"/>
              </w:rPr>
              <w:t>8</w:t>
            </w:r>
          </w:p>
        </w:tc>
        <w:tc>
          <w:tcPr>
            <w:tcW w:w="2311"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9</w:t>
            </w:r>
          </w:p>
        </w:tc>
        <w:tc>
          <w:tcPr>
            <w:tcW w:w="1966"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9</w:t>
            </w:r>
          </w:p>
        </w:tc>
      </w:tr>
      <w:tr w:rsidR="0032339B" w:rsidRPr="007B3142" w:rsidTr="00354CD3">
        <w:tc>
          <w:tcPr>
            <w:tcW w:w="2126" w:type="dxa"/>
          </w:tcPr>
          <w:p w:rsidR="0032339B" w:rsidRPr="007B3142" w:rsidRDefault="0032339B" w:rsidP="001B2D2E">
            <w:pPr>
              <w:rPr>
                <w:rFonts w:ascii="Arial" w:hAnsi="Arial" w:cs="Arial"/>
                <w:sz w:val="20"/>
                <w:szCs w:val="20"/>
              </w:rPr>
            </w:pPr>
            <w:r w:rsidRPr="007B3142">
              <w:rPr>
                <w:rFonts w:ascii="Arial" w:hAnsi="Arial" w:cs="Arial"/>
                <w:sz w:val="20"/>
                <w:szCs w:val="20"/>
              </w:rPr>
              <w:t>KK – Mineral</w:t>
            </w:r>
          </w:p>
        </w:tc>
        <w:tc>
          <w:tcPr>
            <w:tcW w:w="1677"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w:t>
            </w:r>
          </w:p>
        </w:tc>
        <w:tc>
          <w:tcPr>
            <w:tcW w:w="2311"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w:t>
            </w:r>
          </w:p>
        </w:tc>
        <w:tc>
          <w:tcPr>
            <w:tcW w:w="1966"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w:t>
            </w:r>
          </w:p>
        </w:tc>
      </w:tr>
      <w:tr w:rsidR="0032339B" w:rsidRPr="007B3142" w:rsidTr="00354CD3">
        <w:tc>
          <w:tcPr>
            <w:tcW w:w="2126" w:type="dxa"/>
          </w:tcPr>
          <w:p w:rsidR="0032339B" w:rsidRPr="007B3142" w:rsidRDefault="0032339B" w:rsidP="001B2D2E">
            <w:pPr>
              <w:rPr>
                <w:rFonts w:ascii="Arial" w:hAnsi="Arial" w:cs="Arial"/>
                <w:sz w:val="20"/>
                <w:szCs w:val="20"/>
              </w:rPr>
            </w:pPr>
            <w:r w:rsidRPr="007B3142">
              <w:rPr>
                <w:rFonts w:ascii="Arial" w:hAnsi="Arial" w:cs="Arial"/>
                <w:sz w:val="20"/>
                <w:szCs w:val="20"/>
              </w:rPr>
              <w:t>IUP – Mineral</w:t>
            </w:r>
          </w:p>
        </w:tc>
        <w:tc>
          <w:tcPr>
            <w:tcW w:w="1677"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10</w:t>
            </w:r>
          </w:p>
        </w:tc>
        <w:tc>
          <w:tcPr>
            <w:tcW w:w="2311"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6</w:t>
            </w:r>
          </w:p>
        </w:tc>
        <w:tc>
          <w:tcPr>
            <w:tcW w:w="1966"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4</w:t>
            </w:r>
          </w:p>
        </w:tc>
      </w:tr>
      <w:tr w:rsidR="0032339B" w:rsidRPr="007B3142" w:rsidTr="00354CD3">
        <w:tc>
          <w:tcPr>
            <w:tcW w:w="2126" w:type="dxa"/>
          </w:tcPr>
          <w:p w:rsidR="0032339B" w:rsidRPr="007B3142" w:rsidRDefault="0032339B" w:rsidP="001B2D2E">
            <w:pPr>
              <w:rPr>
                <w:rFonts w:ascii="Arial" w:hAnsi="Arial" w:cs="Arial"/>
                <w:sz w:val="20"/>
                <w:szCs w:val="20"/>
              </w:rPr>
            </w:pPr>
            <w:r w:rsidRPr="007B3142">
              <w:rPr>
                <w:rFonts w:ascii="Arial" w:hAnsi="Arial" w:cs="Arial"/>
                <w:sz w:val="20"/>
                <w:szCs w:val="20"/>
              </w:rPr>
              <w:t>TOTAL</w:t>
            </w:r>
          </w:p>
        </w:tc>
        <w:tc>
          <w:tcPr>
            <w:tcW w:w="1677"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30</w:t>
            </w:r>
          </w:p>
        </w:tc>
        <w:tc>
          <w:tcPr>
            <w:tcW w:w="2311"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17</w:t>
            </w:r>
          </w:p>
        </w:tc>
        <w:tc>
          <w:tcPr>
            <w:tcW w:w="1966" w:type="dxa"/>
          </w:tcPr>
          <w:p w:rsidR="0032339B" w:rsidRPr="007B3142" w:rsidRDefault="00C0064A" w:rsidP="001B2D2E">
            <w:pPr>
              <w:jc w:val="center"/>
              <w:rPr>
                <w:rFonts w:ascii="Arial" w:hAnsi="Arial" w:cs="Arial"/>
                <w:sz w:val="20"/>
                <w:szCs w:val="20"/>
              </w:rPr>
            </w:pPr>
            <w:r w:rsidRPr="007B3142">
              <w:rPr>
                <w:rFonts w:ascii="Arial" w:hAnsi="Arial" w:cs="Arial"/>
                <w:sz w:val="20"/>
                <w:szCs w:val="20"/>
              </w:rPr>
              <w:t>13</w:t>
            </w:r>
          </w:p>
        </w:tc>
      </w:tr>
    </w:tbl>
    <w:p w:rsidR="001B2D2E" w:rsidRDefault="001B2D2E" w:rsidP="001B2D2E">
      <w:pPr>
        <w:pStyle w:val="ListParagraph"/>
        <w:spacing w:after="0" w:line="240" w:lineRule="auto"/>
        <w:ind w:left="360"/>
        <w:rPr>
          <w:rFonts w:ascii="Arial" w:hAnsi="Arial" w:cs="Arial"/>
        </w:rPr>
      </w:pPr>
    </w:p>
    <w:p w:rsidR="00547D3C" w:rsidRDefault="00547D3C" w:rsidP="00547D3C">
      <w:pPr>
        <w:pStyle w:val="ListParagraph"/>
        <w:numPr>
          <w:ilvl w:val="0"/>
          <w:numId w:val="20"/>
        </w:numPr>
        <w:spacing w:after="120"/>
        <w:rPr>
          <w:rFonts w:ascii="Arial" w:hAnsi="Arial" w:cs="Arial"/>
        </w:rPr>
      </w:pPr>
      <w:r>
        <w:rPr>
          <w:rFonts w:ascii="Arial" w:hAnsi="Arial" w:cs="Arial"/>
        </w:rPr>
        <w:t xml:space="preserve">Status </w:t>
      </w:r>
      <w:proofErr w:type="spellStart"/>
      <w:r>
        <w:rPr>
          <w:rFonts w:ascii="Arial" w:hAnsi="Arial" w:cs="Arial"/>
        </w:rPr>
        <w:t>lembar</w:t>
      </w:r>
      <w:proofErr w:type="spellEnd"/>
      <w:r>
        <w:rPr>
          <w:rFonts w:ascii="Arial" w:hAnsi="Arial" w:cs="Arial"/>
        </w:rPr>
        <w:t xml:space="preserve"> </w:t>
      </w:r>
      <w:proofErr w:type="spellStart"/>
      <w:r>
        <w:rPr>
          <w:rFonts w:ascii="Arial" w:hAnsi="Arial" w:cs="Arial"/>
        </w:rPr>
        <w:t>otorisasi</w:t>
      </w:r>
      <w:proofErr w:type="spellEnd"/>
      <w:r>
        <w:rPr>
          <w:rFonts w:ascii="Arial" w:hAnsi="Arial" w:cs="Arial"/>
        </w:rPr>
        <w:t xml:space="preserve"> data </w:t>
      </w:r>
      <w:proofErr w:type="spellStart"/>
      <w:r>
        <w:rPr>
          <w:rFonts w:ascii="Arial" w:hAnsi="Arial" w:cs="Arial"/>
        </w:rPr>
        <w:t>pajak</w:t>
      </w:r>
      <w:proofErr w:type="spellEnd"/>
      <w:r>
        <w:rPr>
          <w:rFonts w:ascii="Arial" w:hAnsi="Arial" w:cs="Arial"/>
        </w:rPr>
        <w:t xml:space="preserve"> </w:t>
      </w:r>
    </w:p>
    <w:tbl>
      <w:tblPr>
        <w:tblStyle w:val="TableGrid"/>
        <w:tblW w:w="8363" w:type="dxa"/>
        <w:tblInd w:w="534" w:type="dxa"/>
        <w:tblLook w:val="04A0" w:firstRow="1" w:lastRow="0" w:firstColumn="1" w:lastColumn="0" w:noHBand="0" w:noVBand="1"/>
      </w:tblPr>
      <w:tblGrid>
        <w:gridCol w:w="4536"/>
        <w:gridCol w:w="1417"/>
        <w:gridCol w:w="2410"/>
      </w:tblGrid>
      <w:tr w:rsidR="00547D3C" w:rsidRPr="00547D3C" w:rsidTr="00354CD3">
        <w:trPr>
          <w:trHeight w:val="315"/>
        </w:trPr>
        <w:tc>
          <w:tcPr>
            <w:tcW w:w="4536" w:type="dxa"/>
            <w:vAlign w:val="center"/>
            <w:hideMark/>
          </w:tcPr>
          <w:p w:rsidR="00547D3C" w:rsidRPr="00547D3C" w:rsidRDefault="00547D3C" w:rsidP="00354CD3">
            <w:pPr>
              <w:contextualSpacing/>
              <w:jc w:val="center"/>
              <w:rPr>
                <w:rFonts w:ascii="Arial" w:eastAsia="Times New Roman" w:hAnsi="Arial" w:cs="Arial"/>
                <w:b/>
                <w:bCs/>
                <w:sz w:val="20"/>
                <w:szCs w:val="20"/>
                <w:lang w:val="en-GB" w:eastAsia="en-GB"/>
              </w:rPr>
            </w:pPr>
            <w:r w:rsidRPr="00547D3C">
              <w:rPr>
                <w:rFonts w:ascii="Arial" w:eastAsia="Times New Roman" w:hAnsi="Arial" w:cs="Arial"/>
                <w:b/>
                <w:bCs/>
                <w:sz w:val="20"/>
                <w:szCs w:val="20"/>
                <w:lang w:val="en-GB" w:eastAsia="en-GB"/>
              </w:rPr>
              <w:t>STATUS</w:t>
            </w:r>
          </w:p>
        </w:tc>
        <w:tc>
          <w:tcPr>
            <w:tcW w:w="1417" w:type="dxa"/>
            <w:vAlign w:val="center"/>
            <w:hideMark/>
          </w:tcPr>
          <w:p w:rsidR="00547D3C" w:rsidRPr="00547D3C" w:rsidRDefault="00547D3C" w:rsidP="00354CD3">
            <w:pPr>
              <w:contextualSpacing/>
              <w:jc w:val="center"/>
              <w:rPr>
                <w:rFonts w:ascii="Arial" w:eastAsia="Times New Roman" w:hAnsi="Arial" w:cs="Arial"/>
                <w:b/>
                <w:bCs/>
                <w:sz w:val="20"/>
                <w:szCs w:val="20"/>
                <w:lang w:val="en-GB" w:eastAsia="en-GB"/>
              </w:rPr>
            </w:pPr>
            <w:r w:rsidRPr="00547D3C">
              <w:rPr>
                <w:rFonts w:ascii="Arial" w:eastAsia="Times New Roman" w:hAnsi="Arial" w:cs="Arial"/>
                <w:b/>
                <w:bCs/>
                <w:sz w:val="20"/>
                <w:szCs w:val="20"/>
                <w:lang w:val="en-GB" w:eastAsia="en-GB"/>
              </w:rPr>
              <w:t>JUMLAH</w:t>
            </w:r>
          </w:p>
        </w:tc>
        <w:tc>
          <w:tcPr>
            <w:tcW w:w="2410" w:type="dxa"/>
            <w:vAlign w:val="center"/>
            <w:hideMark/>
          </w:tcPr>
          <w:p w:rsidR="00547D3C" w:rsidRPr="00547D3C" w:rsidRDefault="00547D3C" w:rsidP="00354CD3">
            <w:pPr>
              <w:contextualSpacing/>
              <w:jc w:val="center"/>
              <w:rPr>
                <w:rFonts w:ascii="Arial" w:eastAsia="Times New Roman" w:hAnsi="Arial" w:cs="Arial"/>
                <w:b/>
                <w:bCs/>
                <w:sz w:val="20"/>
                <w:szCs w:val="20"/>
                <w:lang w:val="en-GB" w:eastAsia="en-GB"/>
              </w:rPr>
            </w:pPr>
            <w:r w:rsidRPr="00547D3C">
              <w:rPr>
                <w:rFonts w:ascii="Arial" w:eastAsia="Times New Roman" w:hAnsi="Arial" w:cs="Arial"/>
                <w:b/>
                <w:bCs/>
                <w:sz w:val="20"/>
                <w:szCs w:val="20"/>
                <w:lang w:val="en-GB" w:eastAsia="en-GB"/>
              </w:rPr>
              <w:t>TINDAK LANJUT</w:t>
            </w:r>
          </w:p>
        </w:tc>
      </w:tr>
      <w:tr w:rsidR="00547D3C" w:rsidRPr="00547D3C" w:rsidTr="001123D6">
        <w:trPr>
          <w:trHeight w:val="347"/>
        </w:trPr>
        <w:tc>
          <w:tcPr>
            <w:tcW w:w="4536" w:type="dxa"/>
            <w:vAlign w:val="center"/>
            <w:hideMark/>
          </w:tcPr>
          <w:p w:rsidR="00547D3C" w:rsidRPr="00547D3C" w:rsidRDefault="00547D3C" w:rsidP="001123D6">
            <w:pPr>
              <w:contextualSpacing/>
              <w:rPr>
                <w:rFonts w:ascii="Arial" w:eastAsia="Times New Roman" w:hAnsi="Arial" w:cs="Arial"/>
                <w:sz w:val="20"/>
                <w:szCs w:val="20"/>
                <w:lang w:val="en-GB" w:eastAsia="en-GB"/>
              </w:rPr>
            </w:pPr>
            <w:proofErr w:type="spellStart"/>
            <w:r w:rsidRPr="00547D3C">
              <w:rPr>
                <w:rFonts w:ascii="Arial" w:eastAsia="Times New Roman" w:hAnsi="Arial" w:cs="Arial"/>
                <w:sz w:val="20"/>
                <w:szCs w:val="20"/>
                <w:lang w:val="en-GB" w:eastAsia="en-GB"/>
              </w:rPr>
              <w:t>Sudah</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menyerahkan</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otorisasi</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pajak</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asli</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dan</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lengkap</w:t>
            </w:r>
            <w:proofErr w:type="spellEnd"/>
            <w:r w:rsidRPr="00547D3C">
              <w:rPr>
                <w:rFonts w:ascii="Arial" w:eastAsia="Times New Roman" w:hAnsi="Arial" w:cs="Arial"/>
                <w:sz w:val="20"/>
                <w:szCs w:val="20"/>
                <w:lang w:val="en-GB" w:eastAsia="en-GB"/>
              </w:rPr>
              <w:t xml:space="preserve"> </w:t>
            </w:r>
          </w:p>
        </w:tc>
        <w:tc>
          <w:tcPr>
            <w:tcW w:w="1417" w:type="dxa"/>
            <w:vAlign w:val="center"/>
            <w:hideMark/>
          </w:tcPr>
          <w:p w:rsidR="00547D3C" w:rsidRPr="00547D3C" w:rsidRDefault="00547D3C" w:rsidP="001123D6">
            <w:pPr>
              <w:contextualSpacing/>
              <w:jc w:val="center"/>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49</w:t>
            </w:r>
          </w:p>
        </w:tc>
        <w:tc>
          <w:tcPr>
            <w:tcW w:w="2410" w:type="dxa"/>
            <w:hideMark/>
          </w:tcPr>
          <w:p w:rsidR="00547D3C" w:rsidRPr="00547D3C" w:rsidRDefault="00547D3C" w:rsidP="001B2D2E">
            <w:pPr>
              <w:contextualSpacing/>
              <w:jc w:val="center"/>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 </w:t>
            </w:r>
          </w:p>
        </w:tc>
      </w:tr>
      <w:tr w:rsidR="00547D3C" w:rsidRPr="00547D3C" w:rsidTr="001123D6">
        <w:trPr>
          <w:trHeight w:val="409"/>
        </w:trPr>
        <w:tc>
          <w:tcPr>
            <w:tcW w:w="4536" w:type="dxa"/>
            <w:vAlign w:val="center"/>
            <w:hideMark/>
          </w:tcPr>
          <w:p w:rsidR="00547D3C" w:rsidRPr="00547D3C" w:rsidRDefault="00547D3C" w:rsidP="001123D6">
            <w:pPr>
              <w:contextualSpacing/>
              <w:rPr>
                <w:rFonts w:ascii="Arial" w:eastAsia="Times New Roman" w:hAnsi="Arial" w:cs="Arial"/>
                <w:sz w:val="20"/>
                <w:szCs w:val="20"/>
                <w:lang w:val="en-GB" w:eastAsia="en-GB"/>
              </w:rPr>
            </w:pPr>
            <w:proofErr w:type="spellStart"/>
            <w:r w:rsidRPr="00547D3C">
              <w:rPr>
                <w:rFonts w:ascii="Arial" w:eastAsia="Times New Roman" w:hAnsi="Arial" w:cs="Arial"/>
                <w:sz w:val="20"/>
                <w:szCs w:val="20"/>
                <w:lang w:val="en-GB" w:eastAsia="en-GB"/>
              </w:rPr>
              <w:t>Lembar</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otorisasi</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pajak</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tidak</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ditandatangani</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setara</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Direktur</w:t>
            </w:r>
            <w:proofErr w:type="spellEnd"/>
            <w:r w:rsidRPr="00547D3C">
              <w:rPr>
                <w:rFonts w:ascii="Arial" w:eastAsia="Times New Roman" w:hAnsi="Arial" w:cs="Arial"/>
                <w:sz w:val="20"/>
                <w:szCs w:val="20"/>
                <w:lang w:val="en-GB" w:eastAsia="en-GB"/>
              </w:rPr>
              <w:t xml:space="preserve"> </w:t>
            </w:r>
          </w:p>
        </w:tc>
        <w:tc>
          <w:tcPr>
            <w:tcW w:w="1417" w:type="dxa"/>
            <w:vAlign w:val="center"/>
            <w:hideMark/>
          </w:tcPr>
          <w:p w:rsidR="00547D3C" w:rsidRPr="00547D3C" w:rsidRDefault="00547D3C" w:rsidP="001123D6">
            <w:pPr>
              <w:contextualSpacing/>
              <w:jc w:val="center"/>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3</w:t>
            </w:r>
          </w:p>
        </w:tc>
        <w:tc>
          <w:tcPr>
            <w:tcW w:w="2410" w:type="dxa"/>
            <w:hideMark/>
          </w:tcPr>
          <w:p w:rsidR="00547D3C" w:rsidRPr="00547D3C" w:rsidRDefault="00547D3C" w:rsidP="001123D6">
            <w:pPr>
              <w:contextualSpacing/>
              <w:jc w:val="center"/>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 xml:space="preserve">Follow up </w:t>
            </w:r>
            <w:proofErr w:type="spellStart"/>
            <w:r w:rsidRPr="00547D3C">
              <w:rPr>
                <w:rFonts w:ascii="Arial" w:eastAsia="Times New Roman" w:hAnsi="Arial" w:cs="Arial"/>
                <w:sz w:val="20"/>
                <w:szCs w:val="20"/>
                <w:lang w:val="en-GB" w:eastAsia="en-GB"/>
              </w:rPr>
              <w:t>minggu</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depan</w:t>
            </w:r>
            <w:proofErr w:type="spellEnd"/>
          </w:p>
        </w:tc>
      </w:tr>
      <w:tr w:rsidR="00547D3C" w:rsidRPr="00547D3C" w:rsidTr="001123D6">
        <w:trPr>
          <w:trHeight w:val="420"/>
        </w:trPr>
        <w:tc>
          <w:tcPr>
            <w:tcW w:w="4536" w:type="dxa"/>
            <w:vAlign w:val="center"/>
            <w:hideMark/>
          </w:tcPr>
          <w:p w:rsidR="00547D3C" w:rsidRPr="00547D3C" w:rsidRDefault="00547D3C" w:rsidP="001123D6">
            <w:pPr>
              <w:contextualSpacing/>
              <w:rPr>
                <w:rFonts w:ascii="Arial" w:eastAsia="Times New Roman" w:hAnsi="Arial" w:cs="Arial"/>
                <w:sz w:val="20"/>
                <w:szCs w:val="20"/>
                <w:lang w:val="en-GB" w:eastAsia="en-GB"/>
              </w:rPr>
            </w:pPr>
            <w:proofErr w:type="spellStart"/>
            <w:r w:rsidRPr="00547D3C">
              <w:rPr>
                <w:rFonts w:ascii="Arial" w:eastAsia="Times New Roman" w:hAnsi="Arial" w:cs="Arial"/>
                <w:sz w:val="20"/>
                <w:szCs w:val="20"/>
                <w:lang w:val="en-GB" w:eastAsia="en-GB"/>
              </w:rPr>
              <w:t>Lembar</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otorisasi</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pajak</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belum</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dibubuhi</w:t>
            </w:r>
            <w:proofErr w:type="spellEnd"/>
            <w:r w:rsidRPr="00547D3C">
              <w:rPr>
                <w:rFonts w:ascii="Arial" w:eastAsia="Times New Roman" w:hAnsi="Arial" w:cs="Arial"/>
                <w:sz w:val="20"/>
                <w:szCs w:val="20"/>
                <w:lang w:val="en-GB" w:eastAsia="en-GB"/>
              </w:rPr>
              <w:t xml:space="preserve"> cap </w:t>
            </w:r>
            <w:proofErr w:type="spellStart"/>
            <w:r w:rsidRPr="00547D3C">
              <w:rPr>
                <w:rFonts w:ascii="Arial" w:eastAsia="Times New Roman" w:hAnsi="Arial" w:cs="Arial"/>
                <w:sz w:val="20"/>
                <w:szCs w:val="20"/>
                <w:lang w:val="en-GB" w:eastAsia="en-GB"/>
              </w:rPr>
              <w:t>perusahaan</w:t>
            </w:r>
            <w:proofErr w:type="spellEnd"/>
          </w:p>
        </w:tc>
        <w:tc>
          <w:tcPr>
            <w:tcW w:w="1417" w:type="dxa"/>
            <w:vAlign w:val="center"/>
            <w:hideMark/>
          </w:tcPr>
          <w:p w:rsidR="00547D3C" w:rsidRPr="00547D3C" w:rsidRDefault="00547D3C" w:rsidP="001123D6">
            <w:pPr>
              <w:contextualSpacing/>
              <w:jc w:val="center"/>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9</w:t>
            </w:r>
          </w:p>
        </w:tc>
        <w:tc>
          <w:tcPr>
            <w:tcW w:w="2410" w:type="dxa"/>
            <w:hideMark/>
          </w:tcPr>
          <w:p w:rsidR="00547D3C" w:rsidRPr="00547D3C" w:rsidRDefault="00547D3C" w:rsidP="001123D6">
            <w:pPr>
              <w:contextualSpacing/>
              <w:jc w:val="center"/>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 xml:space="preserve">Follow up </w:t>
            </w:r>
            <w:proofErr w:type="spellStart"/>
            <w:r w:rsidRPr="00547D3C">
              <w:rPr>
                <w:rFonts w:ascii="Arial" w:eastAsia="Times New Roman" w:hAnsi="Arial" w:cs="Arial"/>
                <w:sz w:val="20"/>
                <w:szCs w:val="20"/>
                <w:lang w:val="en-GB" w:eastAsia="en-GB"/>
              </w:rPr>
              <w:t>minggu</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depan</w:t>
            </w:r>
            <w:proofErr w:type="spellEnd"/>
          </w:p>
        </w:tc>
      </w:tr>
      <w:tr w:rsidR="00547D3C" w:rsidRPr="00547D3C" w:rsidTr="001123D6">
        <w:trPr>
          <w:trHeight w:val="478"/>
        </w:trPr>
        <w:tc>
          <w:tcPr>
            <w:tcW w:w="4536" w:type="dxa"/>
            <w:vAlign w:val="center"/>
            <w:hideMark/>
          </w:tcPr>
          <w:p w:rsidR="00547D3C" w:rsidRPr="00547D3C" w:rsidRDefault="00547D3C" w:rsidP="001123D6">
            <w:pPr>
              <w:contextualSpacing/>
              <w:rPr>
                <w:rFonts w:ascii="Arial" w:eastAsia="Times New Roman" w:hAnsi="Arial" w:cs="Arial"/>
                <w:sz w:val="20"/>
                <w:szCs w:val="20"/>
                <w:lang w:val="en-GB" w:eastAsia="en-GB"/>
              </w:rPr>
            </w:pPr>
            <w:proofErr w:type="spellStart"/>
            <w:r w:rsidRPr="00547D3C">
              <w:rPr>
                <w:rFonts w:ascii="Arial" w:eastAsia="Times New Roman" w:hAnsi="Arial" w:cs="Arial"/>
                <w:sz w:val="20"/>
                <w:szCs w:val="20"/>
                <w:lang w:val="en-GB" w:eastAsia="en-GB"/>
              </w:rPr>
              <w:t>Sudah</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lapor</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namun</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belum</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menyerahkan</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lembar</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otorisasi</w:t>
            </w:r>
            <w:proofErr w:type="spellEnd"/>
            <w:r w:rsidRPr="00547D3C">
              <w:rPr>
                <w:rFonts w:ascii="Arial" w:eastAsia="Times New Roman" w:hAnsi="Arial" w:cs="Arial"/>
                <w:sz w:val="20"/>
                <w:szCs w:val="20"/>
                <w:lang w:val="en-GB" w:eastAsia="en-GB"/>
              </w:rPr>
              <w:t xml:space="preserve"> </w:t>
            </w:r>
          </w:p>
        </w:tc>
        <w:tc>
          <w:tcPr>
            <w:tcW w:w="1417" w:type="dxa"/>
            <w:vAlign w:val="center"/>
            <w:hideMark/>
          </w:tcPr>
          <w:p w:rsidR="00547D3C" w:rsidRPr="00547D3C" w:rsidRDefault="00547D3C" w:rsidP="001123D6">
            <w:pPr>
              <w:contextualSpacing/>
              <w:jc w:val="center"/>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2</w:t>
            </w:r>
          </w:p>
        </w:tc>
        <w:tc>
          <w:tcPr>
            <w:tcW w:w="2410" w:type="dxa"/>
            <w:hideMark/>
          </w:tcPr>
          <w:p w:rsidR="00547D3C" w:rsidRPr="00547D3C" w:rsidRDefault="00547D3C" w:rsidP="001123D6">
            <w:pPr>
              <w:contextualSpacing/>
              <w:jc w:val="center"/>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 xml:space="preserve">Follow up </w:t>
            </w:r>
            <w:proofErr w:type="spellStart"/>
            <w:r w:rsidRPr="00547D3C">
              <w:rPr>
                <w:rFonts w:ascii="Arial" w:eastAsia="Times New Roman" w:hAnsi="Arial" w:cs="Arial"/>
                <w:sz w:val="20"/>
                <w:szCs w:val="20"/>
                <w:lang w:val="en-GB" w:eastAsia="en-GB"/>
              </w:rPr>
              <w:t>minggu</w:t>
            </w:r>
            <w:proofErr w:type="spellEnd"/>
            <w:r w:rsidRPr="00547D3C">
              <w:rPr>
                <w:rFonts w:ascii="Arial" w:eastAsia="Times New Roman" w:hAnsi="Arial" w:cs="Arial"/>
                <w:sz w:val="20"/>
                <w:szCs w:val="20"/>
                <w:lang w:val="en-GB" w:eastAsia="en-GB"/>
              </w:rPr>
              <w:t xml:space="preserve"> </w:t>
            </w:r>
            <w:proofErr w:type="spellStart"/>
            <w:r w:rsidRPr="00547D3C">
              <w:rPr>
                <w:rFonts w:ascii="Arial" w:eastAsia="Times New Roman" w:hAnsi="Arial" w:cs="Arial"/>
                <w:sz w:val="20"/>
                <w:szCs w:val="20"/>
                <w:lang w:val="en-GB" w:eastAsia="en-GB"/>
              </w:rPr>
              <w:t>depan</w:t>
            </w:r>
            <w:proofErr w:type="spellEnd"/>
          </w:p>
        </w:tc>
      </w:tr>
      <w:tr w:rsidR="00547D3C" w:rsidRPr="00547D3C" w:rsidTr="001123D6">
        <w:trPr>
          <w:trHeight w:val="300"/>
        </w:trPr>
        <w:tc>
          <w:tcPr>
            <w:tcW w:w="4536" w:type="dxa"/>
            <w:vAlign w:val="center"/>
            <w:hideMark/>
          </w:tcPr>
          <w:p w:rsidR="00547D3C" w:rsidRPr="00547D3C" w:rsidRDefault="00547D3C" w:rsidP="001123D6">
            <w:pPr>
              <w:ind w:firstLineChars="100" w:firstLine="200"/>
              <w:contextualSpacing/>
              <w:jc w:val="right"/>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Total</w:t>
            </w:r>
          </w:p>
        </w:tc>
        <w:tc>
          <w:tcPr>
            <w:tcW w:w="1417" w:type="dxa"/>
            <w:vAlign w:val="center"/>
            <w:hideMark/>
          </w:tcPr>
          <w:p w:rsidR="00547D3C" w:rsidRPr="00547D3C" w:rsidRDefault="00547D3C" w:rsidP="001123D6">
            <w:pPr>
              <w:contextualSpacing/>
              <w:jc w:val="center"/>
              <w:rPr>
                <w:rFonts w:ascii="Arial" w:eastAsia="Times New Roman" w:hAnsi="Arial" w:cs="Arial"/>
                <w:sz w:val="20"/>
                <w:szCs w:val="20"/>
                <w:lang w:val="en-GB" w:eastAsia="en-GB"/>
              </w:rPr>
            </w:pPr>
            <w:r w:rsidRPr="00547D3C">
              <w:rPr>
                <w:rFonts w:ascii="Arial" w:eastAsia="Times New Roman" w:hAnsi="Arial" w:cs="Arial"/>
                <w:sz w:val="20"/>
                <w:szCs w:val="20"/>
                <w:lang w:val="en-GB" w:eastAsia="en-GB"/>
              </w:rPr>
              <w:t>63</w:t>
            </w:r>
          </w:p>
        </w:tc>
        <w:tc>
          <w:tcPr>
            <w:tcW w:w="2410" w:type="dxa"/>
            <w:vAlign w:val="center"/>
            <w:hideMark/>
          </w:tcPr>
          <w:p w:rsidR="00547D3C" w:rsidRPr="00547D3C" w:rsidRDefault="00547D3C" w:rsidP="001123D6">
            <w:pPr>
              <w:contextualSpacing/>
              <w:jc w:val="center"/>
              <w:rPr>
                <w:rFonts w:ascii="Arial" w:eastAsia="Times New Roman" w:hAnsi="Arial" w:cs="Arial"/>
                <w:sz w:val="20"/>
                <w:szCs w:val="20"/>
                <w:lang w:val="en-GB" w:eastAsia="en-GB"/>
              </w:rPr>
            </w:pPr>
          </w:p>
        </w:tc>
      </w:tr>
    </w:tbl>
    <w:p w:rsidR="00547D3C" w:rsidRDefault="00547D3C" w:rsidP="00547D3C">
      <w:pPr>
        <w:pStyle w:val="ListParagraph"/>
        <w:spacing w:after="120"/>
        <w:ind w:left="360"/>
        <w:rPr>
          <w:rFonts w:ascii="Arial" w:hAnsi="Arial" w:cs="Arial"/>
          <w:lang w:val="id-ID"/>
        </w:rPr>
      </w:pPr>
    </w:p>
    <w:p w:rsidR="001B2D2E" w:rsidRDefault="001B2D2E" w:rsidP="00D90AC7">
      <w:pPr>
        <w:pStyle w:val="ListParagraph"/>
        <w:numPr>
          <w:ilvl w:val="0"/>
          <w:numId w:val="20"/>
        </w:numPr>
        <w:spacing w:after="0" w:line="240" w:lineRule="auto"/>
        <w:ind w:left="357"/>
        <w:rPr>
          <w:rFonts w:ascii="Arial" w:hAnsi="Arial" w:cs="Arial"/>
        </w:rPr>
      </w:pPr>
      <w:proofErr w:type="spellStart"/>
      <w:r>
        <w:rPr>
          <w:rFonts w:ascii="Arial" w:hAnsi="Arial" w:cs="Arial"/>
        </w:rPr>
        <w:t>Hasil</w:t>
      </w:r>
      <w:proofErr w:type="spellEnd"/>
      <w:r>
        <w:rPr>
          <w:rFonts w:ascii="Arial" w:hAnsi="Arial" w:cs="Arial"/>
        </w:rPr>
        <w:t xml:space="preserve"> </w:t>
      </w:r>
      <w:proofErr w:type="spellStart"/>
      <w:r>
        <w:rPr>
          <w:rFonts w:ascii="Arial" w:hAnsi="Arial" w:cs="Arial"/>
        </w:rPr>
        <w:t>rekonsiliasi</w:t>
      </w:r>
      <w:proofErr w:type="spellEnd"/>
      <w:r>
        <w:rPr>
          <w:rFonts w:ascii="Arial" w:hAnsi="Arial" w:cs="Arial"/>
        </w:rPr>
        <w:t xml:space="preserve"> </w:t>
      </w:r>
      <w:proofErr w:type="spellStart"/>
      <w:r>
        <w:rPr>
          <w:rFonts w:ascii="Arial" w:hAnsi="Arial" w:cs="Arial"/>
        </w:rPr>
        <w:t>awal</w:t>
      </w:r>
      <w:proofErr w:type="spellEnd"/>
      <w:r>
        <w:rPr>
          <w:rFonts w:ascii="Arial" w:hAnsi="Arial" w:cs="Arial"/>
        </w:rPr>
        <w:t xml:space="preserve"> </w:t>
      </w:r>
      <w:proofErr w:type="spellStart"/>
      <w:r>
        <w:rPr>
          <w:rFonts w:ascii="Arial" w:hAnsi="Arial" w:cs="Arial"/>
        </w:rPr>
        <w:t>angka</w:t>
      </w:r>
      <w:proofErr w:type="spellEnd"/>
      <w:r>
        <w:rPr>
          <w:rFonts w:ascii="Arial" w:hAnsi="Arial" w:cs="Arial"/>
        </w:rPr>
        <w:t xml:space="preserve"> </w:t>
      </w:r>
      <w:proofErr w:type="spellStart"/>
      <w:r>
        <w:rPr>
          <w:rFonts w:ascii="Arial" w:hAnsi="Arial" w:cs="Arial"/>
        </w:rPr>
        <w:t>laporan</w:t>
      </w:r>
      <w:proofErr w:type="spellEnd"/>
      <w:r>
        <w:rPr>
          <w:rFonts w:ascii="Arial" w:hAnsi="Arial" w:cs="Arial"/>
        </w:rPr>
        <w:t xml:space="preserve"> </w:t>
      </w:r>
      <w:proofErr w:type="spellStart"/>
      <w:r>
        <w:rPr>
          <w:rFonts w:ascii="Arial" w:hAnsi="Arial" w:cs="Arial"/>
        </w:rPr>
        <w:t>pertambangan</w:t>
      </w:r>
      <w:proofErr w:type="spellEnd"/>
    </w:p>
    <w:p w:rsidR="00D90AC7" w:rsidRDefault="00D90AC7" w:rsidP="00D90AC7">
      <w:pPr>
        <w:pStyle w:val="ListParagraph"/>
        <w:spacing w:after="0" w:line="240" w:lineRule="auto"/>
        <w:ind w:left="357"/>
        <w:rPr>
          <w:rFonts w:ascii="Arial" w:hAnsi="Arial" w:cs="Arial"/>
        </w:rPr>
      </w:pPr>
    </w:p>
    <w:p w:rsidR="00D90AC7" w:rsidRDefault="00E0467E" w:rsidP="00E0467E">
      <w:pPr>
        <w:pStyle w:val="ListParagraph"/>
        <w:numPr>
          <w:ilvl w:val="1"/>
          <w:numId w:val="19"/>
        </w:numPr>
        <w:spacing w:after="0" w:line="240" w:lineRule="auto"/>
        <w:ind w:left="709" w:hanging="283"/>
        <w:rPr>
          <w:rFonts w:ascii="Arial" w:hAnsi="Arial" w:cs="Arial"/>
        </w:rPr>
      </w:pPr>
      <w:proofErr w:type="spellStart"/>
      <w:r>
        <w:rPr>
          <w:rFonts w:ascii="Arial" w:hAnsi="Arial" w:cs="Arial"/>
        </w:rPr>
        <w:t>Tahun</w:t>
      </w:r>
      <w:proofErr w:type="spellEnd"/>
      <w:r>
        <w:rPr>
          <w:rFonts w:ascii="Arial" w:hAnsi="Arial" w:cs="Arial"/>
        </w:rPr>
        <w:t xml:space="preserve"> 2010</w:t>
      </w:r>
      <w:r w:rsidR="007F76F9">
        <w:rPr>
          <w:rFonts w:ascii="Arial" w:hAnsi="Arial" w:cs="Arial"/>
        </w:rPr>
        <w:t xml:space="preserve"> - 2011</w:t>
      </w:r>
    </w:p>
    <w:tbl>
      <w:tblPr>
        <w:tblStyle w:val="TableGrid"/>
        <w:tblW w:w="8080" w:type="dxa"/>
        <w:tblInd w:w="817" w:type="dxa"/>
        <w:tblLook w:val="04A0" w:firstRow="1" w:lastRow="0" w:firstColumn="1" w:lastColumn="0" w:noHBand="0" w:noVBand="1"/>
      </w:tblPr>
      <w:tblGrid>
        <w:gridCol w:w="2268"/>
        <w:gridCol w:w="1113"/>
        <w:gridCol w:w="1297"/>
        <w:gridCol w:w="1262"/>
        <w:gridCol w:w="1128"/>
        <w:gridCol w:w="1012"/>
      </w:tblGrid>
      <w:tr w:rsidR="001B2D2E" w:rsidRPr="001B2D2E" w:rsidTr="00354CD3">
        <w:trPr>
          <w:trHeight w:val="453"/>
        </w:trPr>
        <w:tc>
          <w:tcPr>
            <w:tcW w:w="2268" w:type="dxa"/>
            <w:vAlign w:val="center"/>
            <w:hideMark/>
          </w:tcPr>
          <w:p w:rsidR="001B2D2E" w:rsidRPr="001B2D2E" w:rsidRDefault="001B2D2E" w:rsidP="00354CD3">
            <w:pPr>
              <w:jc w:val="center"/>
              <w:rPr>
                <w:rFonts w:ascii="Arial" w:eastAsia="Times New Roman" w:hAnsi="Arial" w:cs="Arial"/>
                <w:b/>
                <w:bCs/>
                <w:sz w:val="18"/>
                <w:szCs w:val="18"/>
                <w:lang w:val="en-GB" w:eastAsia="en-GB"/>
              </w:rPr>
            </w:pPr>
            <w:r w:rsidRPr="001B2D2E">
              <w:rPr>
                <w:rFonts w:ascii="Arial" w:eastAsia="Times New Roman" w:hAnsi="Arial" w:cs="Arial"/>
                <w:b/>
                <w:bCs/>
                <w:sz w:val="18"/>
                <w:szCs w:val="18"/>
                <w:lang w:val="en-GB" w:eastAsia="en-GB"/>
              </w:rPr>
              <w:t>Status</w:t>
            </w:r>
          </w:p>
        </w:tc>
        <w:tc>
          <w:tcPr>
            <w:tcW w:w="1113" w:type="dxa"/>
            <w:vAlign w:val="center"/>
            <w:hideMark/>
          </w:tcPr>
          <w:p w:rsidR="001B2D2E" w:rsidRPr="001B2D2E" w:rsidRDefault="001B2D2E" w:rsidP="00354CD3">
            <w:pPr>
              <w:jc w:val="center"/>
              <w:rPr>
                <w:rFonts w:ascii="Arial" w:eastAsia="Times New Roman" w:hAnsi="Arial" w:cs="Arial"/>
                <w:b/>
                <w:bCs/>
                <w:sz w:val="18"/>
                <w:szCs w:val="18"/>
                <w:lang w:val="en-GB" w:eastAsia="en-GB"/>
              </w:rPr>
            </w:pPr>
            <w:r w:rsidRPr="001B2D2E">
              <w:rPr>
                <w:rFonts w:ascii="Arial" w:eastAsia="Times New Roman" w:hAnsi="Arial" w:cs="Arial"/>
                <w:b/>
                <w:bCs/>
                <w:sz w:val="18"/>
                <w:szCs w:val="18"/>
                <w:lang w:val="en-GB" w:eastAsia="en-GB"/>
              </w:rPr>
              <w:t>PKP2B</w:t>
            </w:r>
          </w:p>
        </w:tc>
        <w:tc>
          <w:tcPr>
            <w:tcW w:w="1297" w:type="dxa"/>
            <w:vAlign w:val="center"/>
            <w:hideMark/>
          </w:tcPr>
          <w:p w:rsidR="001B2D2E" w:rsidRPr="001B2D2E" w:rsidRDefault="001B2D2E" w:rsidP="00354CD3">
            <w:pPr>
              <w:jc w:val="center"/>
              <w:rPr>
                <w:rFonts w:ascii="Arial" w:eastAsia="Times New Roman" w:hAnsi="Arial" w:cs="Arial"/>
                <w:b/>
                <w:bCs/>
                <w:sz w:val="18"/>
                <w:szCs w:val="18"/>
                <w:lang w:val="en-GB" w:eastAsia="en-GB"/>
              </w:rPr>
            </w:pPr>
            <w:r w:rsidRPr="001B2D2E">
              <w:rPr>
                <w:rFonts w:ascii="Arial" w:eastAsia="Times New Roman" w:hAnsi="Arial" w:cs="Arial"/>
                <w:b/>
                <w:bCs/>
                <w:sz w:val="18"/>
                <w:szCs w:val="18"/>
                <w:lang w:val="en-GB" w:eastAsia="en-GB"/>
              </w:rPr>
              <w:t>IUP-BATUBARA</w:t>
            </w:r>
          </w:p>
        </w:tc>
        <w:tc>
          <w:tcPr>
            <w:tcW w:w="1262" w:type="dxa"/>
            <w:vAlign w:val="center"/>
            <w:hideMark/>
          </w:tcPr>
          <w:p w:rsidR="001B2D2E" w:rsidRPr="001B2D2E" w:rsidRDefault="001B2D2E" w:rsidP="00354CD3">
            <w:pPr>
              <w:jc w:val="center"/>
              <w:rPr>
                <w:rFonts w:ascii="Arial" w:eastAsia="Times New Roman" w:hAnsi="Arial" w:cs="Arial"/>
                <w:b/>
                <w:bCs/>
                <w:sz w:val="18"/>
                <w:szCs w:val="18"/>
                <w:lang w:val="en-GB" w:eastAsia="en-GB"/>
              </w:rPr>
            </w:pPr>
            <w:r w:rsidRPr="001B2D2E">
              <w:rPr>
                <w:rFonts w:ascii="Arial" w:eastAsia="Times New Roman" w:hAnsi="Arial" w:cs="Arial"/>
                <w:b/>
                <w:bCs/>
                <w:sz w:val="18"/>
                <w:szCs w:val="18"/>
                <w:lang w:val="en-GB" w:eastAsia="en-GB"/>
              </w:rPr>
              <w:t>KK-MINERAL</w:t>
            </w:r>
          </w:p>
        </w:tc>
        <w:tc>
          <w:tcPr>
            <w:tcW w:w="1128" w:type="dxa"/>
            <w:vAlign w:val="center"/>
            <w:hideMark/>
          </w:tcPr>
          <w:p w:rsidR="001B2D2E" w:rsidRPr="001B2D2E" w:rsidRDefault="001B2D2E" w:rsidP="00354CD3">
            <w:pPr>
              <w:jc w:val="center"/>
              <w:rPr>
                <w:rFonts w:ascii="Arial" w:eastAsia="Times New Roman" w:hAnsi="Arial" w:cs="Arial"/>
                <w:b/>
                <w:bCs/>
                <w:sz w:val="18"/>
                <w:szCs w:val="18"/>
                <w:lang w:val="en-GB" w:eastAsia="en-GB"/>
              </w:rPr>
            </w:pPr>
            <w:r w:rsidRPr="001B2D2E">
              <w:rPr>
                <w:rFonts w:ascii="Arial" w:eastAsia="Times New Roman" w:hAnsi="Arial" w:cs="Arial"/>
                <w:b/>
                <w:bCs/>
                <w:sz w:val="18"/>
                <w:szCs w:val="18"/>
                <w:lang w:val="en-GB" w:eastAsia="en-GB"/>
              </w:rPr>
              <w:t>IUP-MINERAL</w:t>
            </w:r>
          </w:p>
        </w:tc>
        <w:tc>
          <w:tcPr>
            <w:tcW w:w="1012" w:type="dxa"/>
            <w:vAlign w:val="center"/>
            <w:hideMark/>
          </w:tcPr>
          <w:p w:rsidR="001B2D2E" w:rsidRPr="001B2D2E" w:rsidRDefault="001B2D2E" w:rsidP="00354CD3">
            <w:pPr>
              <w:jc w:val="center"/>
              <w:rPr>
                <w:rFonts w:ascii="Arial" w:eastAsia="Times New Roman" w:hAnsi="Arial" w:cs="Arial"/>
                <w:b/>
                <w:bCs/>
                <w:sz w:val="18"/>
                <w:szCs w:val="18"/>
                <w:lang w:val="en-GB" w:eastAsia="en-GB"/>
              </w:rPr>
            </w:pPr>
            <w:r w:rsidRPr="001B2D2E">
              <w:rPr>
                <w:rFonts w:ascii="Arial" w:eastAsia="Times New Roman" w:hAnsi="Arial" w:cs="Arial"/>
                <w:b/>
                <w:bCs/>
                <w:sz w:val="18"/>
                <w:szCs w:val="18"/>
                <w:lang w:val="en-GB" w:eastAsia="en-GB"/>
              </w:rPr>
              <w:t>Total</w:t>
            </w:r>
          </w:p>
        </w:tc>
      </w:tr>
      <w:tr w:rsidR="001B2D2E" w:rsidRPr="001B2D2E" w:rsidTr="001123D6">
        <w:trPr>
          <w:trHeight w:val="281"/>
        </w:trPr>
        <w:tc>
          <w:tcPr>
            <w:tcW w:w="2268" w:type="dxa"/>
            <w:vAlign w:val="center"/>
            <w:hideMark/>
          </w:tcPr>
          <w:p w:rsidR="001B2D2E" w:rsidRPr="001B2D2E" w:rsidRDefault="001B2D2E" w:rsidP="001123D6">
            <w:pP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 xml:space="preserve">Reconciled </w:t>
            </w:r>
          </w:p>
        </w:tc>
        <w:tc>
          <w:tcPr>
            <w:tcW w:w="1113" w:type="dxa"/>
            <w:vAlign w:val="center"/>
            <w:hideMark/>
          </w:tcPr>
          <w:p w:rsidR="001B2D2E" w:rsidRPr="001B2D2E" w:rsidRDefault="001123D6" w:rsidP="001123D6">
            <w:pPr>
              <w:jc w:val="center"/>
              <w:rPr>
                <w:rFonts w:ascii="Arial" w:eastAsia="Times New Roman" w:hAnsi="Arial" w:cs="Arial"/>
                <w:sz w:val="18"/>
                <w:szCs w:val="18"/>
                <w:lang w:val="en-GB" w:eastAsia="en-GB"/>
              </w:rPr>
            </w:pPr>
            <w:r>
              <w:rPr>
                <w:rFonts w:ascii="Arial" w:eastAsia="Times New Roman" w:hAnsi="Arial" w:cs="Arial"/>
                <w:sz w:val="18"/>
                <w:szCs w:val="18"/>
                <w:lang w:val="en-GB" w:eastAsia="en-GB"/>
              </w:rPr>
              <w:t>9</w:t>
            </w:r>
          </w:p>
        </w:tc>
        <w:tc>
          <w:tcPr>
            <w:tcW w:w="1297"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5</w:t>
            </w:r>
          </w:p>
        </w:tc>
        <w:tc>
          <w:tcPr>
            <w:tcW w:w="1262"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1</w:t>
            </w:r>
          </w:p>
        </w:tc>
        <w:tc>
          <w:tcPr>
            <w:tcW w:w="1128"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1</w:t>
            </w:r>
          </w:p>
        </w:tc>
        <w:tc>
          <w:tcPr>
            <w:tcW w:w="1012"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15</w:t>
            </w:r>
          </w:p>
        </w:tc>
      </w:tr>
      <w:tr w:rsidR="001B2D2E" w:rsidRPr="001B2D2E" w:rsidTr="001123D6">
        <w:trPr>
          <w:trHeight w:val="300"/>
        </w:trPr>
        <w:tc>
          <w:tcPr>
            <w:tcW w:w="2268" w:type="dxa"/>
            <w:vAlign w:val="center"/>
            <w:hideMark/>
          </w:tcPr>
          <w:p w:rsidR="001B2D2E" w:rsidRPr="001B2D2E" w:rsidRDefault="001B2D2E" w:rsidP="001123D6">
            <w:pPr>
              <w:rPr>
                <w:rFonts w:ascii="Arial" w:eastAsia="Times New Roman" w:hAnsi="Arial" w:cs="Arial"/>
                <w:sz w:val="18"/>
                <w:szCs w:val="18"/>
                <w:lang w:val="en-GB" w:eastAsia="en-GB"/>
              </w:rPr>
            </w:pPr>
            <w:proofErr w:type="spellStart"/>
            <w:r w:rsidRPr="001B2D2E">
              <w:rPr>
                <w:rFonts w:ascii="Arial" w:eastAsia="Times New Roman" w:hAnsi="Arial" w:cs="Arial"/>
                <w:sz w:val="18"/>
                <w:szCs w:val="18"/>
                <w:lang w:val="en-GB" w:eastAsia="en-GB"/>
              </w:rPr>
              <w:t>Tidak</w:t>
            </w:r>
            <w:proofErr w:type="spellEnd"/>
            <w:r w:rsidRPr="001B2D2E">
              <w:rPr>
                <w:rFonts w:ascii="Arial" w:eastAsia="Times New Roman" w:hAnsi="Arial" w:cs="Arial"/>
                <w:sz w:val="18"/>
                <w:szCs w:val="18"/>
                <w:lang w:val="en-GB" w:eastAsia="en-GB"/>
              </w:rPr>
              <w:t xml:space="preserve"> reconciled </w:t>
            </w:r>
            <w:proofErr w:type="spellStart"/>
            <w:r w:rsidRPr="001B2D2E">
              <w:rPr>
                <w:rFonts w:ascii="Arial" w:eastAsia="Times New Roman" w:hAnsi="Arial" w:cs="Arial"/>
                <w:sz w:val="18"/>
                <w:szCs w:val="18"/>
                <w:lang w:val="en-GB" w:eastAsia="en-GB"/>
              </w:rPr>
              <w:t>namun</w:t>
            </w:r>
            <w:proofErr w:type="spellEnd"/>
            <w:r w:rsidRPr="001B2D2E">
              <w:rPr>
                <w:rFonts w:ascii="Arial" w:eastAsia="Times New Roman" w:hAnsi="Arial" w:cs="Arial"/>
                <w:sz w:val="18"/>
                <w:szCs w:val="18"/>
                <w:lang w:val="en-GB" w:eastAsia="en-GB"/>
              </w:rPr>
              <w:t xml:space="preserve"> </w:t>
            </w:r>
            <w:proofErr w:type="spellStart"/>
            <w:r w:rsidRPr="001B2D2E">
              <w:rPr>
                <w:rFonts w:ascii="Arial" w:eastAsia="Times New Roman" w:hAnsi="Arial" w:cs="Arial"/>
                <w:sz w:val="18"/>
                <w:szCs w:val="18"/>
                <w:lang w:val="en-GB" w:eastAsia="en-GB"/>
              </w:rPr>
              <w:t>teridentifikasi</w:t>
            </w:r>
            <w:proofErr w:type="spellEnd"/>
          </w:p>
        </w:tc>
        <w:tc>
          <w:tcPr>
            <w:tcW w:w="1113"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14</w:t>
            </w:r>
          </w:p>
        </w:tc>
        <w:tc>
          <w:tcPr>
            <w:tcW w:w="1297"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3</w:t>
            </w:r>
          </w:p>
        </w:tc>
        <w:tc>
          <w:tcPr>
            <w:tcW w:w="1262"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2</w:t>
            </w:r>
          </w:p>
        </w:tc>
        <w:tc>
          <w:tcPr>
            <w:tcW w:w="1128"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2</w:t>
            </w:r>
          </w:p>
        </w:tc>
        <w:tc>
          <w:tcPr>
            <w:tcW w:w="1012"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21</w:t>
            </w:r>
          </w:p>
        </w:tc>
      </w:tr>
      <w:tr w:rsidR="001B2D2E" w:rsidRPr="001B2D2E" w:rsidTr="001123D6">
        <w:trPr>
          <w:trHeight w:val="457"/>
        </w:trPr>
        <w:tc>
          <w:tcPr>
            <w:tcW w:w="2268" w:type="dxa"/>
            <w:vAlign w:val="center"/>
            <w:hideMark/>
          </w:tcPr>
          <w:p w:rsidR="001B2D2E" w:rsidRPr="001B2D2E" w:rsidRDefault="001B2D2E" w:rsidP="001123D6">
            <w:pPr>
              <w:rPr>
                <w:rFonts w:ascii="Arial" w:eastAsia="Times New Roman" w:hAnsi="Arial" w:cs="Arial"/>
                <w:sz w:val="18"/>
                <w:szCs w:val="18"/>
                <w:lang w:val="en-GB" w:eastAsia="en-GB"/>
              </w:rPr>
            </w:pPr>
            <w:proofErr w:type="spellStart"/>
            <w:r w:rsidRPr="001B2D2E">
              <w:rPr>
                <w:rFonts w:ascii="Arial" w:eastAsia="Times New Roman" w:hAnsi="Arial" w:cs="Arial"/>
                <w:sz w:val="18"/>
                <w:szCs w:val="18"/>
                <w:lang w:val="en-GB" w:eastAsia="en-GB"/>
              </w:rPr>
              <w:t>Tidak</w:t>
            </w:r>
            <w:proofErr w:type="spellEnd"/>
            <w:r w:rsidRPr="001B2D2E">
              <w:rPr>
                <w:rFonts w:ascii="Arial" w:eastAsia="Times New Roman" w:hAnsi="Arial" w:cs="Arial"/>
                <w:sz w:val="18"/>
                <w:szCs w:val="18"/>
                <w:lang w:val="en-GB" w:eastAsia="en-GB"/>
              </w:rPr>
              <w:t xml:space="preserve"> reconciled </w:t>
            </w:r>
            <w:proofErr w:type="spellStart"/>
            <w:r w:rsidRPr="001B2D2E">
              <w:rPr>
                <w:rFonts w:ascii="Arial" w:eastAsia="Times New Roman" w:hAnsi="Arial" w:cs="Arial"/>
                <w:sz w:val="18"/>
                <w:szCs w:val="18"/>
                <w:lang w:val="en-GB" w:eastAsia="en-GB"/>
              </w:rPr>
              <w:t>dan</w:t>
            </w:r>
            <w:proofErr w:type="spellEnd"/>
            <w:r w:rsidRPr="001B2D2E">
              <w:rPr>
                <w:rFonts w:ascii="Arial" w:eastAsia="Times New Roman" w:hAnsi="Arial" w:cs="Arial"/>
                <w:sz w:val="18"/>
                <w:szCs w:val="18"/>
                <w:lang w:val="en-GB" w:eastAsia="en-GB"/>
              </w:rPr>
              <w:t xml:space="preserve"> </w:t>
            </w:r>
            <w:proofErr w:type="spellStart"/>
            <w:r w:rsidRPr="001B2D2E">
              <w:rPr>
                <w:rFonts w:ascii="Arial" w:eastAsia="Times New Roman" w:hAnsi="Arial" w:cs="Arial"/>
                <w:sz w:val="18"/>
                <w:szCs w:val="18"/>
                <w:lang w:val="en-GB" w:eastAsia="en-GB"/>
              </w:rPr>
              <w:t>tidak</w:t>
            </w:r>
            <w:proofErr w:type="spellEnd"/>
            <w:r w:rsidRPr="001B2D2E">
              <w:rPr>
                <w:rFonts w:ascii="Arial" w:eastAsia="Times New Roman" w:hAnsi="Arial" w:cs="Arial"/>
                <w:sz w:val="18"/>
                <w:szCs w:val="18"/>
                <w:lang w:val="en-GB" w:eastAsia="en-GB"/>
              </w:rPr>
              <w:t xml:space="preserve"> </w:t>
            </w:r>
            <w:proofErr w:type="spellStart"/>
            <w:r w:rsidRPr="001B2D2E">
              <w:rPr>
                <w:rFonts w:ascii="Arial" w:eastAsia="Times New Roman" w:hAnsi="Arial" w:cs="Arial"/>
                <w:sz w:val="18"/>
                <w:szCs w:val="18"/>
                <w:lang w:val="en-GB" w:eastAsia="en-GB"/>
              </w:rPr>
              <w:t>bisa</w:t>
            </w:r>
            <w:proofErr w:type="spellEnd"/>
            <w:r w:rsidRPr="001B2D2E">
              <w:rPr>
                <w:rFonts w:ascii="Arial" w:eastAsia="Times New Roman" w:hAnsi="Arial" w:cs="Arial"/>
                <w:sz w:val="18"/>
                <w:szCs w:val="18"/>
                <w:lang w:val="en-GB" w:eastAsia="en-GB"/>
              </w:rPr>
              <w:t xml:space="preserve"> </w:t>
            </w:r>
            <w:proofErr w:type="spellStart"/>
            <w:r w:rsidRPr="001B2D2E">
              <w:rPr>
                <w:rFonts w:ascii="Arial" w:eastAsia="Times New Roman" w:hAnsi="Arial" w:cs="Arial"/>
                <w:sz w:val="18"/>
                <w:szCs w:val="18"/>
                <w:lang w:val="en-GB" w:eastAsia="en-GB"/>
              </w:rPr>
              <w:t>diidentifikasi</w:t>
            </w:r>
            <w:proofErr w:type="spellEnd"/>
            <w:r w:rsidRPr="001B2D2E">
              <w:rPr>
                <w:rFonts w:ascii="Arial" w:eastAsia="Times New Roman" w:hAnsi="Arial" w:cs="Arial"/>
                <w:sz w:val="18"/>
                <w:szCs w:val="18"/>
                <w:lang w:val="en-GB" w:eastAsia="en-GB"/>
              </w:rPr>
              <w:t xml:space="preserve"> </w:t>
            </w:r>
          </w:p>
        </w:tc>
        <w:tc>
          <w:tcPr>
            <w:tcW w:w="1113"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6</w:t>
            </w:r>
          </w:p>
        </w:tc>
        <w:tc>
          <w:tcPr>
            <w:tcW w:w="1297"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2</w:t>
            </w:r>
          </w:p>
        </w:tc>
        <w:tc>
          <w:tcPr>
            <w:tcW w:w="1262" w:type="dxa"/>
            <w:vAlign w:val="center"/>
            <w:hideMark/>
          </w:tcPr>
          <w:p w:rsidR="001B2D2E" w:rsidRPr="001B2D2E" w:rsidRDefault="001123D6" w:rsidP="001123D6">
            <w:pPr>
              <w:jc w:val="center"/>
              <w:rPr>
                <w:rFonts w:ascii="Arial" w:eastAsia="Times New Roman" w:hAnsi="Arial" w:cs="Arial"/>
                <w:sz w:val="18"/>
                <w:szCs w:val="18"/>
                <w:lang w:val="en-GB" w:eastAsia="en-GB"/>
              </w:rPr>
            </w:pPr>
            <w:r>
              <w:rPr>
                <w:rFonts w:ascii="Arial" w:eastAsia="Times New Roman" w:hAnsi="Arial" w:cs="Arial"/>
                <w:sz w:val="18"/>
                <w:szCs w:val="18"/>
                <w:lang w:val="en-GB" w:eastAsia="en-GB"/>
              </w:rPr>
              <w:t>-</w:t>
            </w:r>
          </w:p>
        </w:tc>
        <w:tc>
          <w:tcPr>
            <w:tcW w:w="1128"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1</w:t>
            </w:r>
          </w:p>
        </w:tc>
        <w:tc>
          <w:tcPr>
            <w:tcW w:w="1012"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10</w:t>
            </w:r>
          </w:p>
        </w:tc>
      </w:tr>
      <w:tr w:rsidR="001B2D2E" w:rsidRPr="001B2D2E" w:rsidTr="001123D6">
        <w:trPr>
          <w:trHeight w:val="235"/>
        </w:trPr>
        <w:tc>
          <w:tcPr>
            <w:tcW w:w="2268" w:type="dxa"/>
            <w:vAlign w:val="center"/>
            <w:hideMark/>
          </w:tcPr>
          <w:p w:rsidR="001B2D2E" w:rsidRPr="001B2D2E" w:rsidRDefault="001B2D2E" w:rsidP="001123D6">
            <w:pPr>
              <w:rPr>
                <w:rFonts w:ascii="Arial" w:eastAsia="Times New Roman" w:hAnsi="Arial" w:cs="Arial"/>
                <w:sz w:val="18"/>
                <w:szCs w:val="18"/>
                <w:lang w:val="en-GB" w:eastAsia="en-GB"/>
              </w:rPr>
            </w:pPr>
            <w:proofErr w:type="spellStart"/>
            <w:r w:rsidRPr="001B2D2E">
              <w:rPr>
                <w:rFonts w:ascii="Arial" w:eastAsia="Times New Roman" w:hAnsi="Arial" w:cs="Arial"/>
                <w:sz w:val="18"/>
                <w:szCs w:val="18"/>
                <w:lang w:val="en-GB" w:eastAsia="en-GB"/>
              </w:rPr>
              <w:t>Belum</w:t>
            </w:r>
            <w:proofErr w:type="spellEnd"/>
            <w:r w:rsidRPr="001B2D2E">
              <w:rPr>
                <w:rFonts w:ascii="Arial" w:eastAsia="Times New Roman" w:hAnsi="Arial" w:cs="Arial"/>
                <w:sz w:val="18"/>
                <w:szCs w:val="18"/>
                <w:lang w:val="en-GB" w:eastAsia="en-GB"/>
              </w:rPr>
              <w:t xml:space="preserve"> </w:t>
            </w:r>
            <w:proofErr w:type="spellStart"/>
            <w:r w:rsidRPr="001B2D2E">
              <w:rPr>
                <w:rFonts w:ascii="Arial" w:eastAsia="Times New Roman" w:hAnsi="Arial" w:cs="Arial"/>
                <w:sz w:val="18"/>
                <w:szCs w:val="18"/>
                <w:lang w:val="en-GB" w:eastAsia="en-GB"/>
              </w:rPr>
              <w:t>Lapor</w:t>
            </w:r>
            <w:proofErr w:type="spellEnd"/>
          </w:p>
        </w:tc>
        <w:tc>
          <w:tcPr>
            <w:tcW w:w="1113"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2</w:t>
            </w:r>
          </w:p>
        </w:tc>
        <w:tc>
          <w:tcPr>
            <w:tcW w:w="1297"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3</w:t>
            </w:r>
          </w:p>
        </w:tc>
        <w:tc>
          <w:tcPr>
            <w:tcW w:w="1262"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1</w:t>
            </w:r>
          </w:p>
        </w:tc>
        <w:tc>
          <w:tcPr>
            <w:tcW w:w="1128"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1</w:t>
            </w:r>
          </w:p>
        </w:tc>
        <w:tc>
          <w:tcPr>
            <w:tcW w:w="1012"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7</w:t>
            </w:r>
          </w:p>
        </w:tc>
      </w:tr>
      <w:tr w:rsidR="001B2D2E" w:rsidRPr="001B2D2E" w:rsidTr="001123D6">
        <w:trPr>
          <w:trHeight w:val="70"/>
        </w:trPr>
        <w:tc>
          <w:tcPr>
            <w:tcW w:w="2268" w:type="dxa"/>
            <w:vAlign w:val="center"/>
            <w:hideMark/>
          </w:tcPr>
          <w:p w:rsidR="001B2D2E" w:rsidRPr="001B2D2E" w:rsidRDefault="001B2D2E" w:rsidP="001123D6">
            <w:pPr>
              <w:ind w:firstLineChars="100" w:firstLine="180"/>
              <w:jc w:val="right"/>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 xml:space="preserve">TOTAL </w:t>
            </w:r>
          </w:p>
        </w:tc>
        <w:tc>
          <w:tcPr>
            <w:tcW w:w="1113"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30</w:t>
            </w:r>
          </w:p>
        </w:tc>
        <w:tc>
          <w:tcPr>
            <w:tcW w:w="1297"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13</w:t>
            </w:r>
          </w:p>
        </w:tc>
        <w:tc>
          <w:tcPr>
            <w:tcW w:w="1262"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5</w:t>
            </w:r>
          </w:p>
        </w:tc>
        <w:tc>
          <w:tcPr>
            <w:tcW w:w="1128"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5</w:t>
            </w:r>
          </w:p>
        </w:tc>
        <w:tc>
          <w:tcPr>
            <w:tcW w:w="1012" w:type="dxa"/>
            <w:vAlign w:val="center"/>
            <w:hideMark/>
          </w:tcPr>
          <w:p w:rsidR="001B2D2E" w:rsidRPr="001B2D2E" w:rsidRDefault="001B2D2E" w:rsidP="001123D6">
            <w:pPr>
              <w:jc w:val="center"/>
              <w:rPr>
                <w:rFonts w:ascii="Arial" w:eastAsia="Times New Roman" w:hAnsi="Arial" w:cs="Arial"/>
                <w:sz w:val="18"/>
                <w:szCs w:val="18"/>
                <w:lang w:val="en-GB" w:eastAsia="en-GB"/>
              </w:rPr>
            </w:pPr>
            <w:r w:rsidRPr="001B2D2E">
              <w:rPr>
                <w:rFonts w:ascii="Arial" w:eastAsia="Times New Roman" w:hAnsi="Arial" w:cs="Arial"/>
                <w:sz w:val="18"/>
                <w:szCs w:val="18"/>
                <w:lang w:val="en-GB" w:eastAsia="en-GB"/>
              </w:rPr>
              <w:t>53</w:t>
            </w:r>
          </w:p>
        </w:tc>
      </w:tr>
    </w:tbl>
    <w:p w:rsidR="001B2D2E" w:rsidRDefault="001B2D2E" w:rsidP="00993E25">
      <w:pPr>
        <w:pStyle w:val="ListParagraph"/>
        <w:spacing w:after="120" w:line="240" w:lineRule="auto"/>
        <w:ind w:left="360"/>
        <w:rPr>
          <w:rFonts w:ascii="Arial" w:hAnsi="Arial" w:cs="Arial"/>
        </w:rPr>
      </w:pPr>
    </w:p>
    <w:p w:rsidR="007F76F9" w:rsidRDefault="007F76F9" w:rsidP="00EA7EC0">
      <w:pPr>
        <w:pStyle w:val="ListParagraph"/>
        <w:numPr>
          <w:ilvl w:val="1"/>
          <w:numId w:val="19"/>
        </w:numPr>
        <w:spacing w:after="0" w:line="240" w:lineRule="auto"/>
        <w:ind w:left="709" w:hanging="283"/>
        <w:rPr>
          <w:rFonts w:ascii="Arial" w:hAnsi="Arial" w:cs="Arial"/>
        </w:rPr>
      </w:pPr>
      <w:proofErr w:type="spellStart"/>
      <w:r>
        <w:rPr>
          <w:rFonts w:ascii="Arial" w:hAnsi="Arial" w:cs="Arial"/>
        </w:rPr>
        <w:t>Tahun</w:t>
      </w:r>
      <w:proofErr w:type="spellEnd"/>
      <w:r>
        <w:rPr>
          <w:rFonts w:ascii="Arial" w:hAnsi="Arial" w:cs="Arial"/>
        </w:rPr>
        <w:t xml:space="preserve"> 2011</w:t>
      </w:r>
    </w:p>
    <w:tbl>
      <w:tblPr>
        <w:tblStyle w:val="TableGrid"/>
        <w:tblW w:w="8080" w:type="dxa"/>
        <w:tblInd w:w="817" w:type="dxa"/>
        <w:tblLook w:val="04A0" w:firstRow="1" w:lastRow="0" w:firstColumn="1" w:lastColumn="0" w:noHBand="0" w:noVBand="1"/>
      </w:tblPr>
      <w:tblGrid>
        <w:gridCol w:w="2268"/>
        <w:gridCol w:w="1113"/>
        <w:gridCol w:w="1297"/>
        <w:gridCol w:w="1262"/>
        <w:gridCol w:w="1128"/>
        <w:gridCol w:w="1012"/>
      </w:tblGrid>
      <w:tr w:rsidR="007F76F9" w:rsidRPr="007F76F9" w:rsidTr="001123D6">
        <w:trPr>
          <w:trHeight w:val="507"/>
        </w:trPr>
        <w:tc>
          <w:tcPr>
            <w:tcW w:w="2268" w:type="dxa"/>
            <w:vAlign w:val="center"/>
            <w:hideMark/>
          </w:tcPr>
          <w:p w:rsidR="007F76F9" w:rsidRPr="007F76F9" w:rsidRDefault="007F76F9" w:rsidP="00354CD3">
            <w:pPr>
              <w:jc w:val="center"/>
              <w:rPr>
                <w:rFonts w:ascii="Arial" w:eastAsia="Times New Roman" w:hAnsi="Arial" w:cs="Arial"/>
                <w:b/>
                <w:bCs/>
                <w:sz w:val="18"/>
                <w:szCs w:val="18"/>
                <w:lang w:val="en-GB" w:eastAsia="en-GB"/>
              </w:rPr>
            </w:pPr>
            <w:r w:rsidRPr="007F76F9">
              <w:rPr>
                <w:rFonts w:ascii="Arial" w:eastAsia="Times New Roman" w:hAnsi="Arial" w:cs="Arial"/>
                <w:b/>
                <w:bCs/>
                <w:sz w:val="18"/>
                <w:szCs w:val="18"/>
                <w:lang w:val="en-GB" w:eastAsia="en-GB"/>
              </w:rPr>
              <w:t>Status</w:t>
            </w:r>
          </w:p>
        </w:tc>
        <w:tc>
          <w:tcPr>
            <w:tcW w:w="1113" w:type="dxa"/>
            <w:vAlign w:val="center"/>
            <w:hideMark/>
          </w:tcPr>
          <w:p w:rsidR="007F76F9" w:rsidRPr="007F76F9" w:rsidRDefault="007F76F9" w:rsidP="00354CD3">
            <w:pPr>
              <w:jc w:val="center"/>
              <w:rPr>
                <w:rFonts w:ascii="Arial" w:eastAsia="Times New Roman" w:hAnsi="Arial" w:cs="Arial"/>
                <w:b/>
                <w:bCs/>
                <w:sz w:val="18"/>
                <w:szCs w:val="18"/>
                <w:lang w:val="en-GB" w:eastAsia="en-GB"/>
              </w:rPr>
            </w:pPr>
            <w:r w:rsidRPr="007F76F9">
              <w:rPr>
                <w:rFonts w:ascii="Arial" w:eastAsia="Times New Roman" w:hAnsi="Arial" w:cs="Arial"/>
                <w:b/>
                <w:bCs/>
                <w:sz w:val="18"/>
                <w:szCs w:val="18"/>
                <w:lang w:val="en-GB" w:eastAsia="en-GB"/>
              </w:rPr>
              <w:t>PKP2B</w:t>
            </w:r>
          </w:p>
        </w:tc>
        <w:tc>
          <w:tcPr>
            <w:tcW w:w="1297" w:type="dxa"/>
            <w:vAlign w:val="center"/>
            <w:hideMark/>
          </w:tcPr>
          <w:p w:rsidR="007F76F9" w:rsidRPr="007F76F9" w:rsidRDefault="007F76F9" w:rsidP="00354CD3">
            <w:pPr>
              <w:jc w:val="center"/>
              <w:rPr>
                <w:rFonts w:ascii="Arial" w:eastAsia="Times New Roman" w:hAnsi="Arial" w:cs="Arial"/>
                <w:b/>
                <w:bCs/>
                <w:sz w:val="18"/>
                <w:szCs w:val="18"/>
                <w:lang w:val="en-GB" w:eastAsia="en-GB"/>
              </w:rPr>
            </w:pPr>
            <w:r w:rsidRPr="007F76F9">
              <w:rPr>
                <w:rFonts w:ascii="Arial" w:eastAsia="Times New Roman" w:hAnsi="Arial" w:cs="Arial"/>
                <w:b/>
                <w:bCs/>
                <w:sz w:val="18"/>
                <w:szCs w:val="18"/>
                <w:lang w:val="en-GB" w:eastAsia="en-GB"/>
              </w:rPr>
              <w:t>IUP-BATUBARA</w:t>
            </w:r>
          </w:p>
        </w:tc>
        <w:tc>
          <w:tcPr>
            <w:tcW w:w="1262" w:type="dxa"/>
            <w:vAlign w:val="center"/>
            <w:hideMark/>
          </w:tcPr>
          <w:p w:rsidR="007F76F9" w:rsidRPr="007F76F9" w:rsidRDefault="007F76F9" w:rsidP="00354CD3">
            <w:pPr>
              <w:jc w:val="center"/>
              <w:rPr>
                <w:rFonts w:ascii="Arial" w:eastAsia="Times New Roman" w:hAnsi="Arial" w:cs="Arial"/>
                <w:b/>
                <w:bCs/>
                <w:sz w:val="18"/>
                <w:szCs w:val="18"/>
                <w:lang w:val="en-GB" w:eastAsia="en-GB"/>
              </w:rPr>
            </w:pPr>
            <w:r w:rsidRPr="007F76F9">
              <w:rPr>
                <w:rFonts w:ascii="Arial" w:eastAsia="Times New Roman" w:hAnsi="Arial" w:cs="Arial"/>
                <w:b/>
                <w:bCs/>
                <w:sz w:val="18"/>
                <w:szCs w:val="18"/>
                <w:lang w:val="en-GB" w:eastAsia="en-GB"/>
              </w:rPr>
              <w:t>KK-MINERAL</w:t>
            </w:r>
          </w:p>
        </w:tc>
        <w:tc>
          <w:tcPr>
            <w:tcW w:w="1128" w:type="dxa"/>
            <w:vAlign w:val="center"/>
            <w:hideMark/>
          </w:tcPr>
          <w:p w:rsidR="007F76F9" w:rsidRPr="007F76F9" w:rsidRDefault="007F76F9" w:rsidP="00354CD3">
            <w:pPr>
              <w:jc w:val="center"/>
              <w:rPr>
                <w:rFonts w:ascii="Arial" w:eastAsia="Times New Roman" w:hAnsi="Arial" w:cs="Arial"/>
                <w:b/>
                <w:bCs/>
                <w:sz w:val="18"/>
                <w:szCs w:val="18"/>
                <w:lang w:val="en-GB" w:eastAsia="en-GB"/>
              </w:rPr>
            </w:pPr>
            <w:r w:rsidRPr="007F76F9">
              <w:rPr>
                <w:rFonts w:ascii="Arial" w:eastAsia="Times New Roman" w:hAnsi="Arial" w:cs="Arial"/>
                <w:b/>
                <w:bCs/>
                <w:sz w:val="18"/>
                <w:szCs w:val="18"/>
                <w:lang w:val="en-GB" w:eastAsia="en-GB"/>
              </w:rPr>
              <w:t>IUP-MINERAL</w:t>
            </w:r>
          </w:p>
        </w:tc>
        <w:tc>
          <w:tcPr>
            <w:tcW w:w="1012" w:type="dxa"/>
            <w:vAlign w:val="center"/>
            <w:hideMark/>
          </w:tcPr>
          <w:p w:rsidR="007F76F9" w:rsidRPr="007F76F9" w:rsidRDefault="007F76F9" w:rsidP="00354CD3">
            <w:pPr>
              <w:jc w:val="center"/>
              <w:rPr>
                <w:rFonts w:ascii="Arial" w:eastAsia="Times New Roman" w:hAnsi="Arial" w:cs="Arial"/>
                <w:b/>
                <w:bCs/>
                <w:sz w:val="18"/>
                <w:szCs w:val="18"/>
                <w:lang w:val="en-GB" w:eastAsia="en-GB"/>
              </w:rPr>
            </w:pPr>
            <w:r w:rsidRPr="007F76F9">
              <w:rPr>
                <w:rFonts w:ascii="Arial" w:eastAsia="Times New Roman" w:hAnsi="Arial" w:cs="Arial"/>
                <w:b/>
                <w:bCs/>
                <w:sz w:val="18"/>
                <w:szCs w:val="18"/>
                <w:lang w:val="en-GB" w:eastAsia="en-GB"/>
              </w:rPr>
              <w:t>Total</w:t>
            </w:r>
          </w:p>
        </w:tc>
      </w:tr>
      <w:tr w:rsidR="007F76F9" w:rsidRPr="007F76F9" w:rsidTr="001123D6">
        <w:trPr>
          <w:trHeight w:val="258"/>
        </w:trPr>
        <w:tc>
          <w:tcPr>
            <w:tcW w:w="2268" w:type="dxa"/>
            <w:vAlign w:val="center"/>
            <w:hideMark/>
          </w:tcPr>
          <w:p w:rsidR="007F76F9" w:rsidRPr="007F76F9" w:rsidRDefault="007F76F9" w:rsidP="001123D6">
            <w:pP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 xml:space="preserve">Reconciled </w:t>
            </w:r>
          </w:p>
        </w:tc>
        <w:tc>
          <w:tcPr>
            <w:tcW w:w="1113"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10</w:t>
            </w:r>
          </w:p>
        </w:tc>
        <w:tc>
          <w:tcPr>
            <w:tcW w:w="1297"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8</w:t>
            </w:r>
          </w:p>
        </w:tc>
        <w:tc>
          <w:tcPr>
            <w:tcW w:w="1262"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w:t>
            </w:r>
          </w:p>
        </w:tc>
        <w:tc>
          <w:tcPr>
            <w:tcW w:w="1128"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3</w:t>
            </w:r>
          </w:p>
        </w:tc>
        <w:tc>
          <w:tcPr>
            <w:tcW w:w="1012"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21</w:t>
            </w:r>
          </w:p>
        </w:tc>
      </w:tr>
      <w:tr w:rsidR="007F76F9" w:rsidRPr="007F76F9" w:rsidTr="001123D6">
        <w:trPr>
          <w:trHeight w:val="417"/>
        </w:trPr>
        <w:tc>
          <w:tcPr>
            <w:tcW w:w="2268" w:type="dxa"/>
            <w:vAlign w:val="center"/>
            <w:hideMark/>
          </w:tcPr>
          <w:p w:rsidR="007F76F9" w:rsidRPr="007F76F9" w:rsidRDefault="007F76F9" w:rsidP="001123D6">
            <w:pPr>
              <w:rPr>
                <w:rFonts w:ascii="Arial" w:eastAsia="Times New Roman" w:hAnsi="Arial" w:cs="Arial"/>
                <w:sz w:val="18"/>
                <w:szCs w:val="18"/>
                <w:lang w:val="en-GB" w:eastAsia="en-GB"/>
              </w:rPr>
            </w:pPr>
            <w:proofErr w:type="spellStart"/>
            <w:r w:rsidRPr="007F76F9">
              <w:rPr>
                <w:rFonts w:ascii="Arial" w:eastAsia="Times New Roman" w:hAnsi="Arial" w:cs="Arial"/>
                <w:sz w:val="18"/>
                <w:szCs w:val="18"/>
                <w:lang w:val="en-GB" w:eastAsia="en-GB"/>
              </w:rPr>
              <w:t>Tidak</w:t>
            </w:r>
            <w:proofErr w:type="spellEnd"/>
            <w:r w:rsidRPr="007F76F9">
              <w:rPr>
                <w:rFonts w:ascii="Arial" w:eastAsia="Times New Roman" w:hAnsi="Arial" w:cs="Arial"/>
                <w:sz w:val="18"/>
                <w:szCs w:val="18"/>
                <w:lang w:val="en-GB" w:eastAsia="en-GB"/>
              </w:rPr>
              <w:t xml:space="preserve"> reconciled </w:t>
            </w:r>
            <w:proofErr w:type="spellStart"/>
            <w:r w:rsidRPr="007F76F9">
              <w:rPr>
                <w:rFonts w:ascii="Arial" w:eastAsia="Times New Roman" w:hAnsi="Arial" w:cs="Arial"/>
                <w:sz w:val="18"/>
                <w:szCs w:val="18"/>
                <w:lang w:val="en-GB" w:eastAsia="en-GB"/>
              </w:rPr>
              <w:t>namun</w:t>
            </w:r>
            <w:proofErr w:type="spellEnd"/>
            <w:r w:rsidRPr="007F76F9">
              <w:rPr>
                <w:rFonts w:ascii="Arial" w:eastAsia="Times New Roman" w:hAnsi="Arial" w:cs="Arial"/>
                <w:sz w:val="18"/>
                <w:szCs w:val="18"/>
                <w:lang w:val="en-GB" w:eastAsia="en-GB"/>
              </w:rPr>
              <w:t xml:space="preserve"> </w:t>
            </w:r>
            <w:proofErr w:type="spellStart"/>
            <w:r w:rsidRPr="007F76F9">
              <w:rPr>
                <w:rFonts w:ascii="Arial" w:eastAsia="Times New Roman" w:hAnsi="Arial" w:cs="Arial"/>
                <w:sz w:val="18"/>
                <w:szCs w:val="18"/>
                <w:lang w:val="en-GB" w:eastAsia="en-GB"/>
              </w:rPr>
              <w:t>teridentifikasi</w:t>
            </w:r>
            <w:proofErr w:type="spellEnd"/>
          </w:p>
        </w:tc>
        <w:tc>
          <w:tcPr>
            <w:tcW w:w="1113"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16</w:t>
            </w:r>
          </w:p>
        </w:tc>
        <w:tc>
          <w:tcPr>
            <w:tcW w:w="1297"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10</w:t>
            </w:r>
          </w:p>
        </w:tc>
        <w:tc>
          <w:tcPr>
            <w:tcW w:w="1262"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4</w:t>
            </w:r>
          </w:p>
        </w:tc>
        <w:tc>
          <w:tcPr>
            <w:tcW w:w="1128" w:type="dxa"/>
            <w:vAlign w:val="center"/>
            <w:hideMark/>
          </w:tcPr>
          <w:p w:rsidR="007F76F9" w:rsidRPr="007F76F9" w:rsidRDefault="001123D6" w:rsidP="001123D6">
            <w:pPr>
              <w:jc w:val="center"/>
              <w:rPr>
                <w:rFonts w:ascii="Arial" w:eastAsia="Times New Roman" w:hAnsi="Arial" w:cs="Arial"/>
                <w:sz w:val="18"/>
                <w:szCs w:val="18"/>
                <w:lang w:val="en-GB" w:eastAsia="en-GB"/>
              </w:rPr>
            </w:pPr>
            <w:r>
              <w:rPr>
                <w:rFonts w:ascii="Arial" w:eastAsia="Times New Roman" w:hAnsi="Arial" w:cs="Arial"/>
                <w:sz w:val="18"/>
                <w:szCs w:val="18"/>
                <w:lang w:val="en-GB" w:eastAsia="en-GB"/>
              </w:rPr>
              <w:t>4</w:t>
            </w:r>
          </w:p>
        </w:tc>
        <w:tc>
          <w:tcPr>
            <w:tcW w:w="1012" w:type="dxa"/>
            <w:vAlign w:val="center"/>
            <w:hideMark/>
          </w:tcPr>
          <w:p w:rsidR="007F76F9" w:rsidRPr="007F76F9" w:rsidRDefault="001123D6" w:rsidP="001123D6">
            <w:pPr>
              <w:jc w:val="center"/>
              <w:rPr>
                <w:rFonts w:ascii="Arial" w:eastAsia="Times New Roman" w:hAnsi="Arial" w:cs="Arial"/>
                <w:sz w:val="18"/>
                <w:szCs w:val="18"/>
                <w:lang w:val="en-GB" w:eastAsia="en-GB"/>
              </w:rPr>
            </w:pPr>
            <w:r>
              <w:rPr>
                <w:rFonts w:ascii="Arial" w:eastAsia="Times New Roman" w:hAnsi="Arial" w:cs="Arial"/>
                <w:sz w:val="18"/>
                <w:szCs w:val="18"/>
                <w:lang w:val="en-GB" w:eastAsia="en-GB"/>
              </w:rPr>
              <w:t>34</w:t>
            </w:r>
          </w:p>
        </w:tc>
      </w:tr>
      <w:tr w:rsidR="007F76F9" w:rsidRPr="007F76F9" w:rsidTr="001123D6">
        <w:trPr>
          <w:trHeight w:val="409"/>
        </w:trPr>
        <w:tc>
          <w:tcPr>
            <w:tcW w:w="2268" w:type="dxa"/>
            <w:vAlign w:val="center"/>
            <w:hideMark/>
          </w:tcPr>
          <w:p w:rsidR="007F76F9" w:rsidRPr="007F76F9" w:rsidRDefault="007F76F9" w:rsidP="001123D6">
            <w:pPr>
              <w:rPr>
                <w:rFonts w:ascii="Arial" w:eastAsia="Times New Roman" w:hAnsi="Arial" w:cs="Arial"/>
                <w:sz w:val="18"/>
                <w:szCs w:val="18"/>
                <w:lang w:val="en-GB" w:eastAsia="en-GB"/>
              </w:rPr>
            </w:pPr>
            <w:proofErr w:type="spellStart"/>
            <w:r w:rsidRPr="007F76F9">
              <w:rPr>
                <w:rFonts w:ascii="Arial" w:eastAsia="Times New Roman" w:hAnsi="Arial" w:cs="Arial"/>
                <w:sz w:val="18"/>
                <w:szCs w:val="18"/>
                <w:lang w:val="en-GB" w:eastAsia="en-GB"/>
              </w:rPr>
              <w:t>Tidak</w:t>
            </w:r>
            <w:proofErr w:type="spellEnd"/>
            <w:r w:rsidRPr="007F76F9">
              <w:rPr>
                <w:rFonts w:ascii="Arial" w:eastAsia="Times New Roman" w:hAnsi="Arial" w:cs="Arial"/>
                <w:sz w:val="18"/>
                <w:szCs w:val="18"/>
                <w:lang w:val="en-GB" w:eastAsia="en-GB"/>
              </w:rPr>
              <w:t xml:space="preserve"> reconciled </w:t>
            </w:r>
            <w:proofErr w:type="spellStart"/>
            <w:r w:rsidRPr="007F76F9">
              <w:rPr>
                <w:rFonts w:ascii="Arial" w:eastAsia="Times New Roman" w:hAnsi="Arial" w:cs="Arial"/>
                <w:sz w:val="18"/>
                <w:szCs w:val="18"/>
                <w:lang w:val="en-GB" w:eastAsia="en-GB"/>
              </w:rPr>
              <w:t>dan</w:t>
            </w:r>
            <w:proofErr w:type="spellEnd"/>
            <w:r w:rsidRPr="007F76F9">
              <w:rPr>
                <w:rFonts w:ascii="Arial" w:eastAsia="Times New Roman" w:hAnsi="Arial" w:cs="Arial"/>
                <w:sz w:val="18"/>
                <w:szCs w:val="18"/>
                <w:lang w:val="en-GB" w:eastAsia="en-GB"/>
              </w:rPr>
              <w:t xml:space="preserve"> </w:t>
            </w:r>
            <w:proofErr w:type="spellStart"/>
            <w:r w:rsidRPr="007F76F9">
              <w:rPr>
                <w:rFonts w:ascii="Arial" w:eastAsia="Times New Roman" w:hAnsi="Arial" w:cs="Arial"/>
                <w:sz w:val="18"/>
                <w:szCs w:val="18"/>
                <w:lang w:val="en-GB" w:eastAsia="en-GB"/>
              </w:rPr>
              <w:t>tidak</w:t>
            </w:r>
            <w:proofErr w:type="spellEnd"/>
            <w:r w:rsidRPr="007F76F9">
              <w:rPr>
                <w:rFonts w:ascii="Arial" w:eastAsia="Times New Roman" w:hAnsi="Arial" w:cs="Arial"/>
                <w:sz w:val="18"/>
                <w:szCs w:val="18"/>
                <w:lang w:val="en-GB" w:eastAsia="en-GB"/>
              </w:rPr>
              <w:t xml:space="preserve"> </w:t>
            </w:r>
            <w:proofErr w:type="spellStart"/>
            <w:r w:rsidRPr="007F76F9">
              <w:rPr>
                <w:rFonts w:ascii="Arial" w:eastAsia="Times New Roman" w:hAnsi="Arial" w:cs="Arial"/>
                <w:sz w:val="18"/>
                <w:szCs w:val="18"/>
                <w:lang w:val="en-GB" w:eastAsia="en-GB"/>
              </w:rPr>
              <w:t>bisa</w:t>
            </w:r>
            <w:proofErr w:type="spellEnd"/>
            <w:r w:rsidRPr="007F76F9">
              <w:rPr>
                <w:rFonts w:ascii="Arial" w:eastAsia="Times New Roman" w:hAnsi="Arial" w:cs="Arial"/>
                <w:sz w:val="18"/>
                <w:szCs w:val="18"/>
                <w:lang w:val="en-GB" w:eastAsia="en-GB"/>
              </w:rPr>
              <w:t xml:space="preserve"> </w:t>
            </w:r>
            <w:proofErr w:type="spellStart"/>
            <w:r w:rsidRPr="007F76F9">
              <w:rPr>
                <w:rFonts w:ascii="Arial" w:eastAsia="Times New Roman" w:hAnsi="Arial" w:cs="Arial"/>
                <w:sz w:val="18"/>
                <w:szCs w:val="18"/>
                <w:lang w:val="en-GB" w:eastAsia="en-GB"/>
              </w:rPr>
              <w:t>diidentifikasi</w:t>
            </w:r>
            <w:proofErr w:type="spellEnd"/>
            <w:r w:rsidRPr="007F76F9">
              <w:rPr>
                <w:rFonts w:ascii="Arial" w:eastAsia="Times New Roman" w:hAnsi="Arial" w:cs="Arial"/>
                <w:sz w:val="18"/>
                <w:szCs w:val="18"/>
                <w:lang w:val="en-GB" w:eastAsia="en-GB"/>
              </w:rPr>
              <w:t xml:space="preserve"> </w:t>
            </w:r>
          </w:p>
        </w:tc>
        <w:tc>
          <w:tcPr>
            <w:tcW w:w="1113"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4</w:t>
            </w:r>
          </w:p>
        </w:tc>
        <w:tc>
          <w:tcPr>
            <w:tcW w:w="1297"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1</w:t>
            </w:r>
          </w:p>
        </w:tc>
        <w:tc>
          <w:tcPr>
            <w:tcW w:w="1262"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w:t>
            </w:r>
          </w:p>
        </w:tc>
        <w:tc>
          <w:tcPr>
            <w:tcW w:w="1128" w:type="dxa"/>
            <w:vAlign w:val="center"/>
            <w:hideMark/>
          </w:tcPr>
          <w:p w:rsidR="007F76F9" w:rsidRPr="007F76F9" w:rsidRDefault="001123D6" w:rsidP="001123D6">
            <w:pPr>
              <w:jc w:val="center"/>
              <w:rPr>
                <w:rFonts w:ascii="Arial" w:eastAsia="Times New Roman" w:hAnsi="Arial" w:cs="Arial"/>
                <w:sz w:val="18"/>
                <w:szCs w:val="18"/>
                <w:lang w:val="en-GB" w:eastAsia="en-GB"/>
              </w:rPr>
            </w:pPr>
            <w:r>
              <w:rPr>
                <w:rFonts w:ascii="Arial" w:eastAsia="Times New Roman" w:hAnsi="Arial" w:cs="Arial"/>
                <w:sz w:val="18"/>
                <w:szCs w:val="18"/>
                <w:lang w:val="en-GB" w:eastAsia="en-GB"/>
              </w:rPr>
              <w:t>3</w:t>
            </w:r>
          </w:p>
        </w:tc>
        <w:tc>
          <w:tcPr>
            <w:tcW w:w="1012" w:type="dxa"/>
            <w:vAlign w:val="center"/>
            <w:hideMark/>
          </w:tcPr>
          <w:p w:rsidR="007F76F9" w:rsidRPr="007F76F9" w:rsidRDefault="001123D6" w:rsidP="001123D6">
            <w:pPr>
              <w:jc w:val="center"/>
              <w:rPr>
                <w:rFonts w:ascii="Arial" w:eastAsia="Times New Roman" w:hAnsi="Arial" w:cs="Arial"/>
                <w:sz w:val="18"/>
                <w:szCs w:val="18"/>
                <w:lang w:val="en-GB" w:eastAsia="en-GB"/>
              </w:rPr>
            </w:pPr>
            <w:r>
              <w:rPr>
                <w:rFonts w:ascii="Arial" w:eastAsia="Times New Roman" w:hAnsi="Arial" w:cs="Arial"/>
                <w:sz w:val="18"/>
                <w:szCs w:val="18"/>
                <w:lang w:val="en-GB" w:eastAsia="en-GB"/>
              </w:rPr>
              <w:t>8</w:t>
            </w:r>
          </w:p>
        </w:tc>
      </w:tr>
      <w:tr w:rsidR="007F76F9" w:rsidRPr="007F76F9" w:rsidTr="001123D6">
        <w:trPr>
          <w:trHeight w:val="300"/>
        </w:trPr>
        <w:tc>
          <w:tcPr>
            <w:tcW w:w="2268" w:type="dxa"/>
            <w:vAlign w:val="center"/>
            <w:hideMark/>
          </w:tcPr>
          <w:p w:rsidR="007F76F9" w:rsidRPr="007F76F9" w:rsidRDefault="007F76F9" w:rsidP="001123D6">
            <w:pPr>
              <w:rPr>
                <w:rFonts w:ascii="Arial" w:eastAsia="Times New Roman" w:hAnsi="Arial" w:cs="Arial"/>
                <w:sz w:val="18"/>
                <w:szCs w:val="18"/>
                <w:lang w:val="en-GB" w:eastAsia="en-GB"/>
              </w:rPr>
            </w:pPr>
            <w:proofErr w:type="spellStart"/>
            <w:r w:rsidRPr="007F76F9">
              <w:rPr>
                <w:rFonts w:ascii="Arial" w:eastAsia="Times New Roman" w:hAnsi="Arial" w:cs="Arial"/>
                <w:sz w:val="18"/>
                <w:szCs w:val="18"/>
                <w:lang w:val="en-GB" w:eastAsia="en-GB"/>
              </w:rPr>
              <w:t>Belum</w:t>
            </w:r>
            <w:proofErr w:type="spellEnd"/>
            <w:r w:rsidRPr="007F76F9">
              <w:rPr>
                <w:rFonts w:ascii="Arial" w:eastAsia="Times New Roman" w:hAnsi="Arial" w:cs="Arial"/>
                <w:sz w:val="18"/>
                <w:szCs w:val="18"/>
                <w:lang w:val="en-GB" w:eastAsia="en-GB"/>
              </w:rPr>
              <w:t xml:space="preserve"> </w:t>
            </w:r>
            <w:proofErr w:type="spellStart"/>
            <w:r w:rsidRPr="007F76F9">
              <w:rPr>
                <w:rFonts w:ascii="Arial" w:eastAsia="Times New Roman" w:hAnsi="Arial" w:cs="Arial"/>
                <w:sz w:val="18"/>
                <w:szCs w:val="18"/>
                <w:lang w:val="en-GB" w:eastAsia="en-GB"/>
              </w:rPr>
              <w:t>Lapor</w:t>
            </w:r>
            <w:proofErr w:type="spellEnd"/>
          </w:p>
        </w:tc>
        <w:tc>
          <w:tcPr>
            <w:tcW w:w="1113"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2</w:t>
            </w:r>
          </w:p>
        </w:tc>
        <w:tc>
          <w:tcPr>
            <w:tcW w:w="1297"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12</w:t>
            </w:r>
          </w:p>
        </w:tc>
        <w:tc>
          <w:tcPr>
            <w:tcW w:w="1262"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1</w:t>
            </w:r>
          </w:p>
        </w:tc>
        <w:tc>
          <w:tcPr>
            <w:tcW w:w="1128"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5</w:t>
            </w:r>
          </w:p>
        </w:tc>
        <w:tc>
          <w:tcPr>
            <w:tcW w:w="1012"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20</w:t>
            </w:r>
          </w:p>
        </w:tc>
      </w:tr>
      <w:tr w:rsidR="007F76F9" w:rsidRPr="007F76F9" w:rsidTr="001123D6">
        <w:trPr>
          <w:trHeight w:val="225"/>
        </w:trPr>
        <w:tc>
          <w:tcPr>
            <w:tcW w:w="2268" w:type="dxa"/>
            <w:vAlign w:val="center"/>
            <w:hideMark/>
          </w:tcPr>
          <w:p w:rsidR="007F76F9" w:rsidRPr="007F76F9" w:rsidRDefault="007F76F9" w:rsidP="001123D6">
            <w:pPr>
              <w:ind w:firstLineChars="100" w:firstLine="180"/>
              <w:jc w:val="right"/>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TOTAL</w:t>
            </w:r>
          </w:p>
        </w:tc>
        <w:tc>
          <w:tcPr>
            <w:tcW w:w="1113"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32</w:t>
            </w:r>
          </w:p>
        </w:tc>
        <w:tc>
          <w:tcPr>
            <w:tcW w:w="1297"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31</w:t>
            </w:r>
          </w:p>
        </w:tc>
        <w:tc>
          <w:tcPr>
            <w:tcW w:w="1262"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5</w:t>
            </w:r>
          </w:p>
        </w:tc>
        <w:tc>
          <w:tcPr>
            <w:tcW w:w="1128"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15</w:t>
            </w:r>
          </w:p>
        </w:tc>
        <w:tc>
          <w:tcPr>
            <w:tcW w:w="1012" w:type="dxa"/>
            <w:vAlign w:val="center"/>
            <w:hideMark/>
          </w:tcPr>
          <w:p w:rsidR="007F76F9" w:rsidRPr="007F76F9" w:rsidRDefault="007F76F9" w:rsidP="001123D6">
            <w:pPr>
              <w:jc w:val="center"/>
              <w:rPr>
                <w:rFonts w:ascii="Arial" w:eastAsia="Times New Roman" w:hAnsi="Arial" w:cs="Arial"/>
                <w:sz w:val="18"/>
                <w:szCs w:val="18"/>
                <w:lang w:val="en-GB" w:eastAsia="en-GB"/>
              </w:rPr>
            </w:pPr>
            <w:r w:rsidRPr="007F76F9">
              <w:rPr>
                <w:rFonts w:ascii="Arial" w:eastAsia="Times New Roman" w:hAnsi="Arial" w:cs="Arial"/>
                <w:sz w:val="18"/>
                <w:szCs w:val="18"/>
                <w:lang w:val="en-GB" w:eastAsia="en-GB"/>
              </w:rPr>
              <w:t>83</w:t>
            </w:r>
          </w:p>
        </w:tc>
      </w:tr>
    </w:tbl>
    <w:p w:rsidR="007F76F9" w:rsidRPr="009F2CCE" w:rsidRDefault="007F76F9" w:rsidP="009F2CCE">
      <w:pPr>
        <w:rPr>
          <w:rFonts w:ascii="Arial" w:hAnsi="Arial" w:cs="Arial"/>
          <w:lang w:val="id-ID"/>
        </w:rPr>
      </w:pPr>
    </w:p>
    <w:p w:rsidR="009F2CCE" w:rsidRPr="009F2CCE" w:rsidRDefault="009F2CCE" w:rsidP="009F2CCE">
      <w:pPr>
        <w:rPr>
          <w:rFonts w:ascii="Arial" w:hAnsi="Arial" w:cs="Arial"/>
          <w:lang w:val="id-ID"/>
        </w:rPr>
      </w:pPr>
      <w:r>
        <w:rPr>
          <w:rFonts w:ascii="Arial" w:hAnsi="Arial" w:cs="Arial"/>
          <w:lang w:val="id-ID"/>
        </w:rPr>
        <w:lastRenderedPageBreak/>
        <w:t>Langkah-langkah tindak lanjut:</w:t>
      </w:r>
    </w:p>
    <w:p w:rsidR="009F2CCE" w:rsidRPr="009F2CCE" w:rsidRDefault="009F2CCE" w:rsidP="009F2CCE">
      <w:pPr>
        <w:numPr>
          <w:ilvl w:val="0"/>
          <w:numId w:val="25"/>
        </w:numPr>
        <w:tabs>
          <w:tab w:val="clear" w:pos="720"/>
          <w:tab w:val="num" w:pos="-360"/>
        </w:tabs>
        <w:spacing w:after="0" w:line="240" w:lineRule="auto"/>
        <w:ind w:left="360"/>
        <w:contextualSpacing/>
        <w:jc w:val="both"/>
        <w:rPr>
          <w:rFonts w:ascii="Arial" w:eastAsia="Times New Roman" w:hAnsi="Arial" w:cs="Arial"/>
          <w:lang w:val="id-ID" w:eastAsia="id-ID"/>
        </w:rPr>
      </w:pPr>
      <w:r w:rsidRPr="009F2CCE">
        <w:rPr>
          <w:rFonts w:ascii="Arial" w:eastAsia="+mn-ea" w:hAnsi="Arial" w:cs="Arial"/>
          <w:color w:val="000000"/>
          <w:kern w:val="24"/>
          <w:lang w:val="id-ID" w:eastAsia="id-ID"/>
        </w:rPr>
        <w:t>Menghubungi langsung kantor perwakilan Perusahaan Minerba yang belum menyampaikan laporan.</w:t>
      </w:r>
    </w:p>
    <w:p w:rsidR="009F2CCE" w:rsidRPr="009F2CCE" w:rsidRDefault="009F2CCE" w:rsidP="009F2CCE">
      <w:pPr>
        <w:numPr>
          <w:ilvl w:val="0"/>
          <w:numId w:val="25"/>
        </w:numPr>
        <w:spacing w:after="0" w:line="240" w:lineRule="auto"/>
        <w:ind w:left="360"/>
        <w:contextualSpacing/>
        <w:jc w:val="both"/>
        <w:rPr>
          <w:rFonts w:ascii="Arial" w:eastAsia="Times New Roman" w:hAnsi="Arial" w:cs="Arial"/>
          <w:lang w:val="id-ID" w:eastAsia="id-ID"/>
        </w:rPr>
      </w:pPr>
      <w:r w:rsidRPr="009F2CCE">
        <w:rPr>
          <w:rFonts w:ascii="Arial" w:eastAsia="+mn-ea" w:hAnsi="Arial" w:cs="Arial"/>
          <w:color w:val="000000"/>
          <w:kern w:val="24"/>
          <w:lang w:val="id-ID" w:eastAsia="id-ID"/>
        </w:rPr>
        <w:t xml:space="preserve">Konfirmasi lebih lanjut dengan perusahaan minerba yang laporannya tidak reconciled namun perbedaannya sudah bisa diidentifikasi. </w:t>
      </w:r>
    </w:p>
    <w:p w:rsidR="009F2CCE" w:rsidRPr="009F2CCE" w:rsidRDefault="009F2CCE" w:rsidP="009F2CCE">
      <w:pPr>
        <w:numPr>
          <w:ilvl w:val="0"/>
          <w:numId w:val="25"/>
        </w:numPr>
        <w:spacing w:after="0" w:line="240" w:lineRule="auto"/>
        <w:ind w:left="360"/>
        <w:contextualSpacing/>
        <w:jc w:val="both"/>
        <w:rPr>
          <w:rFonts w:ascii="Arial" w:eastAsia="Times New Roman" w:hAnsi="Arial" w:cs="Arial"/>
          <w:lang w:val="id-ID" w:eastAsia="id-ID"/>
        </w:rPr>
      </w:pPr>
      <w:r w:rsidRPr="009F2CCE">
        <w:rPr>
          <w:rFonts w:ascii="Arial" w:eastAsia="+mn-ea" w:hAnsi="Arial" w:cs="Arial"/>
          <w:color w:val="000000"/>
          <w:kern w:val="24"/>
          <w:lang w:val="id-ID" w:eastAsia="id-ID"/>
        </w:rPr>
        <w:t>Menyelenggarakan workshop. Direncanakan minggu pertama bulan Februari 2014 (5 hari).</w:t>
      </w:r>
    </w:p>
    <w:p w:rsidR="009F2CCE" w:rsidRPr="009F2CCE" w:rsidRDefault="009F2CCE" w:rsidP="009F2CCE">
      <w:pPr>
        <w:numPr>
          <w:ilvl w:val="0"/>
          <w:numId w:val="25"/>
        </w:numPr>
        <w:spacing w:after="0" w:line="240" w:lineRule="auto"/>
        <w:ind w:left="360"/>
        <w:contextualSpacing/>
        <w:jc w:val="both"/>
        <w:rPr>
          <w:rFonts w:ascii="Arial" w:eastAsia="Times New Roman" w:hAnsi="Arial" w:cs="Arial"/>
          <w:lang w:val="id-ID" w:eastAsia="id-ID"/>
        </w:rPr>
      </w:pPr>
      <w:r w:rsidRPr="009F2CCE">
        <w:rPr>
          <w:rFonts w:ascii="Arial" w:eastAsia="+mn-ea" w:hAnsi="Arial" w:cs="Arial"/>
          <w:color w:val="000000"/>
          <w:kern w:val="24"/>
          <w:lang w:val="id-ID" w:eastAsia="id-ID"/>
        </w:rPr>
        <w:t>Konfirmasi lebih lanjut dengan Ditjen Minerba atas laporan yang berbeda dengan entitas minerba.</w:t>
      </w:r>
    </w:p>
    <w:p w:rsidR="009F2CCE" w:rsidRPr="009F2CCE" w:rsidRDefault="009F2CCE" w:rsidP="009F2CCE">
      <w:pPr>
        <w:numPr>
          <w:ilvl w:val="0"/>
          <w:numId w:val="25"/>
        </w:numPr>
        <w:spacing w:after="0" w:line="240" w:lineRule="auto"/>
        <w:ind w:left="360"/>
        <w:contextualSpacing/>
        <w:jc w:val="both"/>
        <w:rPr>
          <w:rFonts w:ascii="Arial" w:eastAsia="Times New Roman" w:hAnsi="Arial" w:cs="Arial"/>
          <w:lang w:val="id-ID" w:eastAsia="id-ID"/>
        </w:rPr>
      </w:pPr>
      <w:r w:rsidRPr="009F2CCE">
        <w:rPr>
          <w:rFonts w:ascii="Arial" w:eastAsia="+mn-ea" w:hAnsi="Arial" w:cs="Arial"/>
          <w:color w:val="000000"/>
          <w:kern w:val="24"/>
          <w:lang w:val="id-ID" w:eastAsia="id-ID"/>
        </w:rPr>
        <w:t>Konfirmasi lebih lanjut dengan entitas minerba atas lembar otorisasi pajak.</w:t>
      </w:r>
    </w:p>
    <w:p w:rsidR="009F2CCE" w:rsidRPr="009F2CCE" w:rsidRDefault="009F2CCE" w:rsidP="009F2CCE">
      <w:pPr>
        <w:numPr>
          <w:ilvl w:val="0"/>
          <w:numId w:val="26"/>
        </w:numPr>
        <w:spacing w:after="0" w:line="240" w:lineRule="auto"/>
        <w:ind w:left="346"/>
        <w:contextualSpacing/>
        <w:jc w:val="both"/>
        <w:rPr>
          <w:rFonts w:ascii="Arial" w:eastAsia="Times New Roman" w:hAnsi="Arial" w:cs="Arial"/>
          <w:lang w:val="id-ID" w:eastAsia="id-ID"/>
        </w:rPr>
      </w:pPr>
      <w:r w:rsidRPr="009F2CCE">
        <w:rPr>
          <w:rFonts w:ascii="Arial" w:eastAsia="+mn-ea" w:hAnsi="Arial" w:cs="Arial"/>
          <w:color w:val="000000"/>
          <w:kern w:val="24"/>
          <w:lang w:val="id-ID" w:eastAsia="id-ID"/>
        </w:rPr>
        <w:t xml:space="preserve">Konfirmasi lebih lanjut dengan Ditjen Pajak untuk mendapatkan laporan penerimaan pajak dari entitas minerba.  Diharapkan laporan sudah diterima oleh kami paling lambat 12 Februari 2014. </w:t>
      </w:r>
    </w:p>
    <w:p w:rsidR="009F2CCE" w:rsidRDefault="009F2CCE" w:rsidP="009F2CCE">
      <w:pPr>
        <w:jc w:val="both"/>
        <w:rPr>
          <w:rFonts w:ascii="Arial" w:hAnsi="Arial" w:cs="Arial"/>
          <w:lang w:val="id-ID"/>
        </w:rPr>
      </w:pPr>
    </w:p>
    <w:p w:rsidR="00776BB6" w:rsidRDefault="00776BB6" w:rsidP="009F2CCE">
      <w:pPr>
        <w:jc w:val="both"/>
        <w:rPr>
          <w:rFonts w:ascii="Arial" w:hAnsi="Arial" w:cs="Arial"/>
          <w:lang w:val="id-ID"/>
        </w:rPr>
      </w:pPr>
    </w:p>
    <w:p w:rsidR="00776BB6" w:rsidRDefault="00776BB6" w:rsidP="009F2CCE">
      <w:pPr>
        <w:jc w:val="both"/>
        <w:rPr>
          <w:rFonts w:ascii="Arial" w:hAnsi="Arial" w:cs="Arial"/>
          <w:lang w:val="id-ID"/>
        </w:rPr>
      </w:pPr>
    </w:p>
    <w:p w:rsidR="00776BB6" w:rsidRDefault="00776BB6" w:rsidP="00776BB6">
      <w:pPr>
        <w:jc w:val="center"/>
        <w:rPr>
          <w:rFonts w:ascii="Arial" w:hAnsi="Arial" w:cs="Arial"/>
          <w:lang w:val="id-ID"/>
        </w:rPr>
      </w:pPr>
      <w:r>
        <w:rPr>
          <w:rFonts w:ascii="Arial" w:hAnsi="Arial" w:cs="Arial"/>
          <w:lang w:val="id-ID"/>
        </w:rPr>
        <w:t>--------+++--------</w:t>
      </w:r>
    </w:p>
    <w:p w:rsidR="00776BB6" w:rsidRPr="009F2CCE" w:rsidRDefault="00776BB6" w:rsidP="009F2CCE">
      <w:pPr>
        <w:jc w:val="both"/>
        <w:rPr>
          <w:rFonts w:ascii="Arial" w:hAnsi="Arial" w:cs="Arial"/>
          <w:lang w:val="id-ID"/>
        </w:rPr>
      </w:pPr>
      <w:bookmarkStart w:id="0" w:name="_GoBack"/>
      <w:bookmarkEnd w:id="0"/>
    </w:p>
    <w:sectPr w:rsidR="00776BB6" w:rsidRPr="009F2CCE" w:rsidSect="00C32343">
      <w:headerReference w:type="default" r:id="rId9"/>
      <w:footerReference w:type="default" r:id="rId10"/>
      <w:pgSz w:w="11906" w:h="16838"/>
      <w:pgMar w:top="1418" w:right="1440" w:bottom="709" w:left="144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9DF" w:rsidRDefault="00E119DF" w:rsidP="00F207F7">
      <w:pPr>
        <w:spacing w:after="0" w:line="240" w:lineRule="auto"/>
      </w:pPr>
      <w:r>
        <w:separator/>
      </w:r>
    </w:p>
  </w:endnote>
  <w:endnote w:type="continuationSeparator" w:id="0">
    <w:p w:rsidR="00E119DF" w:rsidRDefault="00E119DF" w:rsidP="00F2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55274"/>
      <w:docPartObj>
        <w:docPartGallery w:val="Page Numbers (Bottom of Page)"/>
        <w:docPartUnique/>
      </w:docPartObj>
    </w:sdtPr>
    <w:sdtEndPr/>
    <w:sdtContent>
      <w:p w:rsidR="00F207F7" w:rsidRDefault="009161DE">
        <w:pPr>
          <w:pStyle w:val="Footer"/>
          <w:jc w:val="right"/>
        </w:pPr>
        <w:r>
          <w:fldChar w:fldCharType="begin"/>
        </w:r>
        <w:r>
          <w:instrText xml:space="preserve"> PAGE   \* MERGEFORMAT </w:instrText>
        </w:r>
        <w:r>
          <w:fldChar w:fldCharType="separate"/>
        </w:r>
        <w:r w:rsidR="00450FFF">
          <w:rPr>
            <w:noProof/>
          </w:rPr>
          <w:t>7</w:t>
        </w:r>
        <w:r>
          <w:rPr>
            <w:noProof/>
          </w:rPr>
          <w:fldChar w:fldCharType="end"/>
        </w:r>
      </w:p>
    </w:sdtContent>
  </w:sdt>
  <w:p w:rsidR="00F207F7" w:rsidRDefault="00F207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9DF" w:rsidRDefault="00E119DF" w:rsidP="00F207F7">
      <w:pPr>
        <w:spacing w:after="0" w:line="240" w:lineRule="auto"/>
      </w:pPr>
      <w:r>
        <w:separator/>
      </w:r>
    </w:p>
  </w:footnote>
  <w:footnote w:type="continuationSeparator" w:id="0">
    <w:p w:rsidR="00E119DF" w:rsidRDefault="00E119DF" w:rsidP="00F207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le"/>
      <w:id w:val="77547040"/>
      <w:placeholder>
        <w:docPart w:val="ECEF9C3A2C854EE7BE5169AC637EE885"/>
      </w:placeholder>
      <w:dataBinding w:prefixMappings="xmlns:ns0='http://schemas.openxmlformats.org/package/2006/metadata/core-properties' xmlns:ns1='http://purl.org/dc/elements/1.1/'" w:xpath="/ns0:coreProperties[1]/ns1:title[1]" w:storeItemID="{6C3C8BC8-F283-45AE-878A-BAB7291924A1}"/>
      <w:text/>
    </w:sdtPr>
    <w:sdtEndPr/>
    <w:sdtContent>
      <w:p w:rsidR="00993E25" w:rsidRDefault="00993E25">
        <w:pPr>
          <w:pStyle w:val="Header"/>
          <w:pBdr>
            <w:between w:val="single" w:sz="4" w:space="1" w:color="4F81BD" w:themeColor="accent1"/>
          </w:pBdr>
          <w:spacing w:line="276" w:lineRule="auto"/>
          <w:jc w:val="center"/>
        </w:pPr>
        <w:proofErr w:type="spellStart"/>
        <w:r>
          <w:t>Rapat</w:t>
        </w:r>
        <w:proofErr w:type="spellEnd"/>
        <w:r>
          <w:t xml:space="preserve"> Tim </w:t>
        </w:r>
        <w:proofErr w:type="spellStart"/>
        <w:r>
          <w:t>Pelaksana</w:t>
        </w:r>
        <w:proofErr w:type="spellEnd"/>
        <w:r>
          <w:t xml:space="preserve"> </w:t>
        </w:r>
        <w:proofErr w:type="spellStart"/>
        <w:r>
          <w:t>Transparansi</w:t>
        </w:r>
        <w:proofErr w:type="spellEnd"/>
        <w:r>
          <w:t xml:space="preserve"> – Isi </w:t>
        </w:r>
        <w:proofErr w:type="spellStart"/>
        <w:r>
          <w:t>Presentasi</w:t>
        </w:r>
        <w:proofErr w:type="spellEnd"/>
        <w:r>
          <w:t xml:space="preserve"> KAP GIS</w:t>
        </w:r>
      </w:p>
    </w:sdtContent>
  </w:sdt>
  <w:sdt>
    <w:sdtPr>
      <w:alias w:val="Date"/>
      <w:id w:val="77547044"/>
      <w:placeholder>
        <w:docPart w:val="D4A246A44F7744CFA0C763255C24C9FE"/>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993E25" w:rsidRDefault="00993E25">
        <w:pPr>
          <w:pStyle w:val="Header"/>
          <w:pBdr>
            <w:between w:val="single" w:sz="4" w:space="1" w:color="4F81BD" w:themeColor="accent1"/>
          </w:pBdr>
          <w:spacing w:line="276" w:lineRule="auto"/>
          <w:jc w:val="center"/>
        </w:pPr>
        <w:r>
          <w:t xml:space="preserve">28 </w:t>
        </w:r>
        <w:proofErr w:type="spellStart"/>
        <w:r>
          <w:t>Januari</w:t>
        </w:r>
        <w:proofErr w:type="spellEnd"/>
        <w:r>
          <w:t xml:space="preserve"> 2014</w:t>
        </w:r>
      </w:p>
    </w:sdtContent>
  </w:sdt>
  <w:p w:rsidR="00993E25" w:rsidRDefault="00993E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E49"/>
    <w:multiLevelType w:val="hybridMultilevel"/>
    <w:tmpl w:val="1B08622C"/>
    <w:lvl w:ilvl="0" w:tplc="08090019">
      <w:start w:val="1"/>
      <w:numFmt w:val="lowerLetter"/>
      <w:lvlText w:val="%1."/>
      <w:lvlJc w:val="left"/>
      <w:pPr>
        <w:ind w:left="720" w:hanging="360"/>
      </w:pPr>
      <w:rPr>
        <w:rFonts w:hint="default"/>
      </w:rPr>
    </w:lvl>
    <w:lvl w:ilvl="1" w:tplc="13AE60E6">
      <w:start w:val="1115"/>
      <w:numFmt w:val="bullet"/>
      <w:lvlText w:val="–"/>
      <w:lvlJc w:val="left"/>
      <w:pPr>
        <w:ind w:left="1440" w:hanging="360"/>
      </w:pPr>
      <w:rPr>
        <w:rFonts w:ascii="Arial" w:hAnsi="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9B6B3E"/>
    <w:multiLevelType w:val="hybridMultilevel"/>
    <w:tmpl w:val="A998BC9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56206F7"/>
    <w:multiLevelType w:val="hybridMultilevel"/>
    <w:tmpl w:val="C584076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AB262D0"/>
    <w:multiLevelType w:val="hybridMultilevel"/>
    <w:tmpl w:val="212ACBAE"/>
    <w:lvl w:ilvl="0" w:tplc="5704C40E">
      <w:start w:val="1"/>
      <w:numFmt w:val="bullet"/>
      <w:lvlText w:val="-"/>
      <w:lvlJc w:val="left"/>
      <w:pPr>
        <w:tabs>
          <w:tab w:val="num" w:pos="360"/>
        </w:tabs>
        <w:ind w:left="360" w:hanging="360"/>
      </w:pPr>
      <w:rPr>
        <w:rFonts w:ascii="Times New Roman" w:hAnsi="Times New Roman" w:hint="default"/>
      </w:rPr>
    </w:lvl>
    <w:lvl w:ilvl="1" w:tplc="D38E756E" w:tentative="1">
      <w:start w:val="1"/>
      <w:numFmt w:val="bullet"/>
      <w:lvlText w:val="-"/>
      <w:lvlJc w:val="left"/>
      <w:pPr>
        <w:tabs>
          <w:tab w:val="num" w:pos="1080"/>
        </w:tabs>
        <w:ind w:left="1080" w:hanging="360"/>
      </w:pPr>
      <w:rPr>
        <w:rFonts w:ascii="Times New Roman" w:hAnsi="Times New Roman" w:hint="default"/>
      </w:rPr>
    </w:lvl>
    <w:lvl w:ilvl="2" w:tplc="9B36F1BE" w:tentative="1">
      <w:start w:val="1"/>
      <w:numFmt w:val="bullet"/>
      <w:lvlText w:val="-"/>
      <w:lvlJc w:val="left"/>
      <w:pPr>
        <w:tabs>
          <w:tab w:val="num" w:pos="1800"/>
        </w:tabs>
        <w:ind w:left="1800" w:hanging="360"/>
      </w:pPr>
      <w:rPr>
        <w:rFonts w:ascii="Times New Roman" w:hAnsi="Times New Roman" w:hint="default"/>
      </w:rPr>
    </w:lvl>
    <w:lvl w:ilvl="3" w:tplc="8F183414" w:tentative="1">
      <w:start w:val="1"/>
      <w:numFmt w:val="bullet"/>
      <w:lvlText w:val="-"/>
      <w:lvlJc w:val="left"/>
      <w:pPr>
        <w:tabs>
          <w:tab w:val="num" w:pos="2520"/>
        </w:tabs>
        <w:ind w:left="2520" w:hanging="360"/>
      </w:pPr>
      <w:rPr>
        <w:rFonts w:ascii="Times New Roman" w:hAnsi="Times New Roman" w:hint="default"/>
      </w:rPr>
    </w:lvl>
    <w:lvl w:ilvl="4" w:tplc="3402A6A8" w:tentative="1">
      <w:start w:val="1"/>
      <w:numFmt w:val="bullet"/>
      <w:lvlText w:val="-"/>
      <w:lvlJc w:val="left"/>
      <w:pPr>
        <w:tabs>
          <w:tab w:val="num" w:pos="3240"/>
        </w:tabs>
        <w:ind w:left="3240" w:hanging="360"/>
      </w:pPr>
      <w:rPr>
        <w:rFonts w:ascii="Times New Roman" w:hAnsi="Times New Roman" w:hint="default"/>
      </w:rPr>
    </w:lvl>
    <w:lvl w:ilvl="5" w:tplc="E39A284A" w:tentative="1">
      <w:start w:val="1"/>
      <w:numFmt w:val="bullet"/>
      <w:lvlText w:val="-"/>
      <w:lvlJc w:val="left"/>
      <w:pPr>
        <w:tabs>
          <w:tab w:val="num" w:pos="3960"/>
        </w:tabs>
        <w:ind w:left="3960" w:hanging="360"/>
      </w:pPr>
      <w:rPr>
        <w:rFonts w:ascii="Times New Roman" w:hAnsi="Times New Roman" w:hint="default"/>
      </w:rPr>
    </w:lvl>
    <w:lvl w:ilvl="6" w:tplc="E70E9498" w:tentative="1">
      <w:start w:val="1"/>
      <w:numFmt w:val="bullet"/>
      <w:lvlText w:val="-"/>
      <w:lvlJc w:val="left"/>
      <w:pPr>
        <w:tabs>
          <w:tab w:val="num" w:pos="4680"/>
        </w:tabs>
        <w:ind w:left="4680" w:hanging="360"/>
      </w:pPr>
      <w:rPr>
        <w:rFonts w:ascii="Times New Roman" w:hAnsi="Times New Roman" w:hint="default"/>
      </w:rPr>
    </w:lvl>
    <w:lvl w:ilvl="7" w:tplc="02AE072C" w:tentative="1">
      <w:start w:val="1"/>
      <w:numFmt w:val="bullet"/>
      <w:lvlText w:val="-"/>
      <w:lvlJc w:val="left"/>
      <w:pPr>
        <w:tabs>
          <w:tab w:val="num" w:pos="5400"/>
        </w:tabs>
        <w:ind w:left="5400" w:hanging="360"/>
      </w:pPr>
      <w:rPr>
        <w:rFonts w:ascii="Times New Roman" w:hAnsi="Times New Roman" w:hint="default"/>
      </w:rPr>
    </w:lvl>
    <w:lvl w:ilvl="8" w:tplc="9A3A2FEA" w:tentative="1">
      <w:start w:val="1"/>
      <w:numFmt w:val="bullet"/>
      <w:lvlText w:val="-"/>
      <w:lvlJc w:val="left"/>
      <w:pPr>
        <w:tabs>
          <w:tab w:val="num" w:pos="6120"/>
        </w:tabs>
        <w:ind w:left="6120" w:hanging="360"/>
      </w:pPr>
      <w:rPr>
        <w:rFonts w:ascii="Times New Roman" w:hAnsi="Times New Roman" w:hint="default"/>
      </w:rPr>
    </w:lvl>
  </w:abstractNum>
  <w:abstractNum w:abstractNumId="4">
    <w:nsid w:val="227176E0"/>
    <w:multiLevelType w:val="hybridMultilevel"/>
    <w:tmpl w:val="4162C828"/>
    <w:lvl w:ilvl="0" w:tplc="B1FE0770">
      <w:start w:val="1"/>
      <w:numFmt w:val="bullet"/>
      <w:lvlText w:val="-"/>
      <w:lvlJc w:val="left"/>
      <w:pPr>
        <w:tabs>
          <w:tab w:val="num" w:pos="360"/>
        </w:tabs>
        <w:ind w:left="360" w:hanging="360"/>
      </w:pPr>
      <w:rPr>
        <w:rFonts w:ascii="Times New Roman" w:hAnsi="Times New Roman" w:hint="default"/>
      </w:rPr>
    </w:lvl>
    <w:lvl w:ilvl="1" w:tplc="C6044304">
      <w:start w:val="1"/>
      <w:numFmt w:val="bullet"/>
      <w:lvlText w:val=""/>
      <w:lvlJc w:val="left"/>
      <w:pPr>
        <w:tabs>
          <w:tab w:val="num" w:pos="1080"/>
        </w:tabs>
        <w:ind w:left="1080" w:hanging="360"/>
      </w:pPr>
      <w:rPr>
        <w:rFonts w:ascii="Symbol" w:hAnsi="Symbol" w:hint="default"/>
      </w:rPr>
    </w:lvl>
    <w:lvl w:ilvl="2" w:tplc="376CB350" w:tentative="1">
      <w:start w:val="1"/>
      <w:numFmt w:val="bullet"/>
      <w:lvlText w:val="-"/>
      <w:lvlJc w:val="left"/>
      <w:pPr>
        <w:tabs>
          <w:tab w:val="num" w:pos="1800"/>
        </w:tabs>
        <w:ind w:left="1800" w:hanging="360"/>
      </w:pPr>
      <w:rPr>
        <w:rFonts w:ascii="Times New Roman" w:hAnsi="Times New Roman" w:hint="default"/>
      </w:rPr>
    </w:lvl>
    <w:lvl w:ilvl="3" w:tplc="B2C24740" w:tentative="1">
      <w:start w:val="1"/>
      <w:numFmt w:val="bullet"/>
      <w:lvlText w:val="-"/>
      <w:lvlJc w:val="left"/>
      <w:pPr>
        <w:tabs>
          <w:tab w:val="num" w:pos="2520"/>
        </w:tabs>
        <w:ind w:left="2520" w:hanging="360"/>
      </w:pPr>
      <w:rPr>
        <w:rFonts w:ascii="Times New Roman" w:hAnsi="Times New Roman" w:hint="default"/>
      </w:rPr>
    </w:lvl>
    <w:lvl w:ilvl="4" w:tplc="DB0AB9C0" w:tentative="1">
      <w:start w:val="1"/>
      <w:numFmt w:val="bullet"/>
      <w:lvlText w:val="-"/>
      <w:lvlJc w:val="left"/>
      <w:pPr>
        <w:tabs>
          <w:tab w:val="num" w:pos="3240"/>
        </w:tabs>
        <w:ind w:left="3240" w:hanging="360"/>
      </w:pPr>
      <w:rPr>
        <w:rFonts w:ascii="Times New Roman" w:hAnsi="Times New Roman" w:hint="default"/>
      </w:rPr>
    </w:lvl>
    <w:lvl w:ilvl="5" w:tplc="91782A04" w:tentative="1">
      <w:start w:val="1"/>
      <w:numFmt w:val="bullet"/>
      <w:lvlText w:val="-"/>
      <w:lvlJc w:val="left"/>
      <w:pPr>
        <w:tabs>
          <w:tab w:val="num" w:pos="3960"/>
        </w:tabs>
        <w:ind w:left="3960" w:hanging="360"/>
      </w:pPr>
      <w:rPr>
        <w:rFonts w:ascii="Times New Roman" w:hAnsi="Times New Roman" w:hint="default"/>
      </w:rPr>
    </w:lvl>
    <w:lvl w:ilvl="6" w:tplc="3A8C8F46" w:tentative="1">
      <w:start w:val="1"/>
      <w:numFmt w:val="bullet"/>
      <w:lvlText w:val="-"/>
      <w:lvlJc w:val="left"/>
      <w:pPr>
        <w:tabs>
          <w:tab w:val="num" w:pos="4680"/>
        </w:tabs>
        <w:ind w:left="4680" w:hanging="360"/>
      </w:pPr>
      <w:rPr>
        <w:rFonts w:ascii="Times New Roman" w:hAnsi="Times New Roman" w:hint="default"/>
      </w:rPr>
    </w:lvl>
    <w:lvl w:ilvl="7" w:tplc="0E0056B0" w:tentative="1">
      <w:start w:val="1"/>
      <w:numFmt w:val="bullet"/>
      <w:lvlText w:val="-"/>
      <w:lvlJc w:val="left"/>
      <w:pPr>
        <w:tabs>
          <w:tab w:val="num" w:pos="5400"/>
        </w:tabs>
        <w:ind w:left="5400" w:hanging="360"/>
      </w:pPr>
      <w:rPr>
        <w:rFonts w:ascii="Times New Roman" w:hAnsi="Times New Roman" w:hint="default"/>
      </w:rPr>
    </w:lvl>
    <w:lvl w:ilvl="8" w:tplc="10DAE2DC" w:tentative="1">
      <w:start w:val="1"/>
      <w:numFmt w:val="bullet"/>
      <w:lvlText w:val="-"/>
      <w:lvlJc w:val="left"/>
      <w:pPr>
        <w:tabs>
          <w:tab w:val="num" w:pos="6120"/>
        </w:tabs>
        <w:ind w:left="6120" w:hanging="360"/>
      </w:pPr>
      <w:rPr>
        <w:rFonts w:ascii="Times New Roman" w:hAnsi="Times New Roman" w:hint="default"/>
      </w:rPr>
    </w:lvl>
  </w:abstractNum>
  <w:abstractNum w:abstractNumId="5">
    <w:nsid w:val="29525E68"/>
    <w:multiLevelType w:val="hybridMultilevel"/>
    <w:tmpl w:val="1B04B4A4"/>
    <w:lvl w:ilvl="0" w:tplc="14ECF412">
      <w:start w:val="100"/>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A676856"/>
    <w:multiLevelType w:val="hybridMultilevel"/>
    <w:tmpl w:val="D0E8F9A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ED154E2"/>
    <w:multiLevelType w:val="hybridMultilevel"/>
    <w:tmpl w:val="5E28980A"/>
    <w:lvl w:ilvl="0" w:tplc="2064044E">
      <w:start w:val="1"/>
      <w:numFmt w:val="decimal"/>
      <w:lvlText w:val="%1."/>
      <w:lvlJc w:val="left"/>
      <w:pPr>
        <w:tabs>
          <w:tab w:val="num" w:pos="720"/>
        </w:tabs>
        <w:ind w:left="720" w:hanging="360"/>
      </w:pPr>
    </w:lvl>
    <w:lvl w:ilvl="1" w:tplc="6E8EA606" w:tentative="1">
      <w:start w:val="1"/>
      <w:numFmt w:val="decimal"/>
      <w:lvlText w:val="%2."/>
      <w:lvlJc w:val="left"/>
      <w:pPr>
        <w:tabs>
          <w:tab w:val="num" w:pos="1440"/>
        </w:tabs>
        <w:ind w:left="1440" w:hanging="360"/>
      </w:pPr>
    </w:lvl>
    <w:lvl w:ilvl="2" w:tplc="B0AA155A" w:tentative="1">
      <w:start w:val="1"/>
      <w:numFmt w:val="decimal"/>
      <w:lvlText w:val="%3."/>
      <w:lvlJc w:val="left"/>
      <w:pPr>
        <w:tabs>
          <w:tab w:val="num" w:pos="2160"/>
        </w:tabs>
        <w:ind w:left="2160" w:hanging="360"/>
      </w:pPr>
    </w:lvl>
    <w:lvl w:ilvl="3" w:tplc="8BA49478" w:tentative="1">
      <w:start w:val="1"/>
      <w:numFmt w:val="decimal"/>
      <w:lvlText w:val="%4."/>
      <w:lvlJc w:val="left"/>
      <w:pPr>
        <w:tabs>
          <w:tab w:val="num" w:pos="2880"/>
        </w:tabs>
        <w:ind w:left="2880" w:hanging="360"/>
      </w:pPr>
    </w:lvl>
    <w:lvl w:ilvl="4" w:tplc="68421DEC" w:tentative="1">
      <w:start w:val="1"/>
      <w:numFmt w:val="decimal"/>
      <w:lvlText w:val="%5."/>
      <w:lvlJc w:val="left"/>
      <w:pPr>
        <w:tabs>
          <w:tab w:val="num" w:pos="3600"/>
        </w:tabs>
        <w:ind w:left="3600" w:hanging="360"/>
      </w:pPr>
    </w:lvl>
    <w:lvl w:ilvl="5" w:tplc="6B2E4E4C" w:tentative="1">
      <w:start w:val="1"/>
      <w:numFmt w:val="decimal"/>
      <w:lvlText w:val="%6."/>
      <w:lvlJc w:val="left"/>
      <w:pPr>
        <w:tabs>
          <w:tab w:val="num" w:pos="4320"/>
        </w:tabs>
        <w:ind w:left="4320" w:hanging="360"/>
      </w:pPr>
    </w:lvl>
    <w:lvl w:ilvl="6" w:tplc="3728404E" w:tentative="1">
      <w:start w:val="1"/>
      <w:numFmt w:val="decimal"/>
      <w:lvlText w:val="%7."/>
      <w:lvlJc w:val="left"/>
      <w:pPr>
        <w:tabs>
          <w:tab w:val="num" w:pos="5040"/>
        </w:tabs>
        <w:ind w:left="5040" w:hanging="360"/>
      </w:pPr>
    </w:lvl>
    <w:lvl w:ilvl="7" w:tplc="3A6EFEAC" w:tentative="1">
      <w:start w:val="1"/>
      <w:numFmt w:val="decimal"/>
      <w:lvlText w:val="%8."/>
      <w:lvlJc w:val="left"/>
      <w:pPr>
        <w:tabs>
          <w:tab w:val="num" w:pos="5760"/>
        </w:tabs>
        <w:ind w:left="5760" w:hanging="360"/>
      </w:pPr>
    </w:lvl>
    <w:lvl w:ilvl="8" w:tplc="B38800B8" w:tentative="1">
      <w:start w:val="1"/>
      <w:numFmt w:val="decimal"/>
      <w:lvlText w:val="%9."/>
      <w:lvlJc w:val="left"/>
      <w:pPr>
        <w:tabs>
          <w:tab w:val="num" w:pos="6480"/>
        </w:tabs>
        <w:ind w:left="6480" w:hanging="360"/>
      </w:pPr>
    </w:lvl>
  </w:abstractNum>
  <w:abstractNum w:abstractNumId="8">
    <w:nsid w:val="31164D93"/>
    <w:multiLevelType w:val="hybridMultilevel"/>
    <w:tmpl w:val="9182A8B0"/>
    <w:lvl w:ilvl="0" w:tplc="D388BC04">
      <w:start w:val="1"/>
      <w:numFmt w:val="bullet"/>
      <w:lvlText w:val=""/>
      <w:lvlJc w:val="left"/>
      <w:pPr>
        <w:tabs>
          <w:tab w:val="num" w:pos="720"/>
        </w:tabs>
        <w:ind w:left="720" w:hanging="360"/>
      </w:pPr>
      <w:rPr>
        <w:rFonts w:ascii="Wingdings" w:hAnsi="Wingdings" w:hint="default"/>
      </w:rPr>
    </w:lvl>
    <w:lvl w:ilvl="1" w:tplc="56F8F74C" w:tentative="1">
      <w:start w:val="1"/>
      <w:numFmt w:val="bullet"/>
      <w:lvlText w:val=""/>
      <w:lvlJc w:val="left"/>
      <w:pPr>
        <w:tabs>
          <w:tab w:val="num" w:pos="1440"/>
        </w:tabs>
        <w:ind w:left="1440" w:hanging="360"/>
      </w:pPr>
      <w:rPr>
        <w:rFonts w:ascii="Wingdings" w:hAnsi="Wingdings" w:hint="default"/>
      </w:rPr>
    </w:lvl>
    <w:lvl w:ilvl="2" w:tplc="A46A26D6" w:tentative="1">
      <w:start w:val="1"/>
      <w:numFmt w:val="bullet"/>
      <w:lvlText w:val=""/>
      <w:lvlJc w:val="left"/>
      <w:pPr>
        <w:tabs>
          <w:tab w:val="num" w:pos="2160"/>
        </w:tabs>
        <w:ind w:left="2160" w:hanging="360"/>
      </w:pPr>
      <w:rPr>
        <w:rFonts w:ascii="Wingdings" w:hAnsi="Wingdings" w:hint="default"/>
      </w:rPr>
    </w:lvl>
    <w:lvl w:ilvl="3" w:tplc="467C7832" w:tentative="1">
      <w:start w:val="1"/>
      <w:numFmt w:val="bullet"/>
      <w:lvlText w:val=""/>
      <w:lvlJc w:val="left"/>
      <w:pPr>
        <w:tabs>
          <w:tab w:val="num" w:pos="2880"/>
        </w:tabs>
        <w:ind w:left="2880" w:hanging="360"/>
      </w:pPr>
      <w:rPr>
        <w:rFonts w:ascii="Wingdings" w:hAnsi="Wingdings" w:hint="default"/>
      </w:rPr>
    </w:lvl>
    <w:lvl w:ilvl="4" w:tplc="ADE6CA7E" w:tentative="1">
      <w:start w:val="1"/>
      <w:numFmt w:val="bullet"/>
      <w:lvlText w:val=""/>
      <w:lvlJc w:val="left"/>
      <w:pPr>
        <w:tabs>
          <w:tab w:val="num" w:pos="3600"/>
        </w:tabs>
        <w:ind w:left="3600" w:hanging="360"/>
      </w:pPr>
      <w:rPr>
        <w:rFonts w:ascii="Wingdings" w:hAnsi="Wingdings" w:hint="default"/>
      </w:rPr>
    </w:lvl>
    <w:lvl w:ilvl="5" w:tplc="D5CCADBE" w:tentative="1">
      <w:start w:val="1"/>
      <w:numFmt w:val="bullet"/>
      <w:lvlText w:val=""/>
      <w:lvlJc w:val="left"/>
      <w:pPr>
        <w:tabs>
          <w:tab w:val="num" w:pos="4320"/>
        </w:tabs>
        <w:ind w:left="4320" w:hanging="360"/>
      </w:pPr>
      <w:rPr>
        <w:rFonts w:ascii="Wingdings" w:hAnsi="Wingdings" w:hint="default"/>
      </w:rPr>
    </w:lvl>
    <w:lvl w:ilvl="6" w:tplc="E3D6331A" w:tentative="1">
      <w:start w:val="1"/>
      <w:numFmt w:val="bullet"/>
      <w:lvlText w:val=""/>
      <w:lvlJc w:val="left"/>
      <w:pPr>
        <w:tabs>
          <w:tab w:val="num" w:pos="5040"/>
        </w:tabs>
        <w:ind w:left="5040" w:hanging="360"/>
      </w:pPr>
      <w:rPr>
        <w:rFonts w:ascii="Wingdings" w:hAnsi="Wingdings" w:hint="default"/>
      </w:rPr>
    </w:lvl>
    <w:lvl w:ilvl="7" w:tplc="DF08E60C" w:tentative="1">
      <w:start w:val="1"/>
      <w:numFmt w:val="bullet"/>
      <w:lvlText w:val=""/>
      <w:lvlJc w:val="left"/>
      <w:pPr>
        <w:tabs>
          <w:tab w:val="num" w:pos="5760"/>
        </w:tabs>
        <w:ind w:left="5760" w:hanging="360"/>
      </w:pPr>
      <w:rPr>
        <w:rFonts w:ascii="Wingdings" w:hAnsi="Wingdings" w:hint="default"/>
      </w:rPr>
    </w:lvl>
    <w:lvl w:ilvl="8" w:tplc="ED6A9B0E" w:tentative="1">
      <w:start w:val="1"/>
      <w:numFmt w:val="bullet"/>
      <w:lvlText w:val=""/>
      <w:lvlJc w:val="left"/>
      <w:pPr>
        <w:tabs>
          <w:tab w:val="num" w:pos="6480"/>
        </w:tabs>
        <w:ind w:left="6480" w:hanging="360"/>
      </w:pPr>
      <w:rPr>
        <w:rFonts w:ascii="Wingdings" w:hAnsi="Wingdings" w:hint="default"/>
      </w:rPr>
    </w:lvl>
  </w:abstractNum>
  <w:abstractNum w:abstractNumId="9">
    <w:nsid w:val="35CC177E"/>
    <w:multiLevelType w:val="hybridMultilevel"/>
    <w:tmpl w:val="F5F0901C"/>
    <w:lvl w:ilvl="0" w:tplc="18BC678E">
      <w:start w:val="1"/>
      <w:numFmt w:val="bullet"/>
      <w:lvlText w:val=""/>
      <w:lvlJc w:val="left"/>
      <w:pPr>
        <w:tabs>
          <w:tab w:val="num" w:pos="720"/>
        </w:tabs>
        <w:ind w:left="720" w:hanging="360"/>
      </w:pPr>
      <w:rPr>
        <w:rFonts w:ascii="Wingdings" w:hAnsi="Wingdings" w:hint="default"/>
      </w:rPr>
    </w:lvl>
    <w:lvl w:ilvl="1" w:tplc="499405E8" w:tentative="1">
      <w:start w:val="1"/>
      <w:numFmt w:val="bullet"/>
      <w:lvlText w:val=""/>
      <w:lvlJc w:val="left"/>
      <w:pPr>
        <w:tabs>
          <w:tab w:val="num" w:pos="1440"/>
        </w:tabs>
        <w:ind w:left="1440" w:hanging="360"/>
      </w:pPr>
      <w:rPr>
        <w:rFonts w:ascii="Wingdings" w:hAnsi="Wingdings" w:hint="default"/>
      </w:rPr>
    </w:lvl>
    <w:lvl w:ilvl="2" w:tplc="D816679A" w:tentative="1">
      <w:start w:val="1"/>
      <w:numFmt w:val="bullet"/>
      <w:lvlText w:val=""/>
      <w:lvlJc w:val="left"/>
      <w:pPr>
        <w:tabs>
          <w:tab w:val="num" w:pos="2160"/>
        </w:tabs>
        <w:ind w:left="2160" w:hanging="360"/>
      </w:pPr>
      <w:rPr>
        <w:rFonts w:ascii="Wingdings" w:hAnsi="Wingdings" w:hint="default"/>
      </w:rPr>
    </w:lvl>
    <w:lvl w:ilvl="3" w:tplc="D61C776C" w:tentative="1">
      <w:start w:val="1"/>
      <w:numFmt w:val="bullet"/>
      <w:lvlText w:val=""/>
      <w:lvlJc w:val="left"/>
      <w:pPr>
        <w:tabs>
          <w:tab w:val="num" w:pos="2880"/>
        </w:tabs>
        <w:ind w:left="2880" w:hanging="360"/>
      </w:pPr>
      <w:rPr>
        <w:rFonts w:ascii="Wingdings" w:hAnsi="Wingdings" w:hint="default"/>
      </w:rPr>
    </w:lvl>
    <w:lvl w:ilvl="4" w:tplc="09D48924" w:tentative="1">
      <w:start w:val="1"/>
      <w:numFmt w:val="bullet"/>
      <w:lvlText w:val=""/>
      <w:lvlJc w:val="left"/>
      <w:pPr>
        <w:tabs>
          <w:tab w:val="num" w:pos="3600"/>
        </w:tabs>
        <w:ind w:left="3600" w:hanging="360"/>
      </w:pPr>
      <w:rPr>
        <w:rFonts w:ascii="Wingdings" w:hAnsi="Wingdings" w:hint="default"/>
      </w:rPr>
    </w:lvl>
    <w:lvl w:ilvl="5" w:tplc="C8260492" w:tentative="1">
      <w:start w:val="1"/>
      <w:numFmt w:val="bullet"/>
      <w:lvlText w:val=""/>
      <w:lvlJc w:val="left"/>
      <w:pPr>
        <w:tabs>
          <w:tab w:val="num" w:pos="4320"/>
        </w:tabs>
        <w:ind w:left="4320" w:hanging="360"/>
      </w:pPr>
      <w:rPr>
        <w:rFonts w:ascii="Wingdings" w:hAnsi="Wingdings" w:hint="default"/>
      </w:rPr>
    </w:lvl>
    <w:lvl w:ilvl="6" w:tplc="C0480D4E" w:tentative="1">
      <w:start w:val="1"/>
      <w:numFmt w:val="bullet"/>
      <w:lvlText w:val=""/>
      <w:lvlJc w:val="left"/>
      <w:pPr>
        <w:tabs>
          <w:tab w:val="num" w:pos="5040"/>
        </w:tabs>
        <w:ind w:left="5040" w:hanging="360"/>
      </w:pPr>
      <w:rPr>
        <w:rFonts w:ascii="Wingdings" w:hAnsi="Wingdings" w:hint="default"/>
      </w:rPr>
    </w:lvl>
    <w:lvl w:ilvl="7" w:tplc="D206D382" w:tentative="1">
      <w:start w:val="1"/>
      <w:numFmt w:val="bullet"/>
      <w:lvlText w:val=""/>
      <w:lvlJc w:val="left"/>
      <w:pPr>
        <w:tabs>
          <w:tab w:val="num" w:pos="5760"/>
        </w:tabs>
        <w:ind w:left="5760" w:hanging="360"/>
      </w:pPr>
      <w:rPr>
        <w:rFonts w:ascii="Wingdings" w:hAnsi="Wingdings" w:hint="default"/>
      </w:rPr>
    </w:lvl>
    <w:lvl w:ilvl="8" w:tplc="DB968DCE" w:tentative="1">
      <w:start w:val="1"/>
      <w:numFmt w:val="bullet"/>
      <w:lvlText w:val=""/>
      <w:lvlJc w:val="left"/>
      <w:pPr>
        <w:tabs>
          <w:tab w:val="num" w:pos="6480"/>
        </w:tabs>
        <w:ind w:left="6480" w:hanging="360"/>
      </w:pPr>
      <w:rPr>
        <w:rFonts w:ascii="Wingdings" w:hAnsi="Wingdings" w:hint="default"/>
      </w:rPr>
    </w:lvl>
  </w:abstractNum>
  <w:abstractNum w:abstractNumId="10">
    <w:nsid w:val="3F64164B"/>
    <w:multiLevelType w:val="hybridMultilevel"/>
    <w:tmpl w:val="7ACECC0C"/>
    <w:lvl w:ilvl="0" w:tplc="EAC8A7D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416C0D14"/>
    <w:multiLevelType w:val="hybridMultilevel"/>
    <w:tmpl w:val="B3900A82"/>
    <w:lvl w:ilvl="0" w:tplc="913880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2FE57A3"/>
    <w:multiLevelType w:val="hybridMultilevel"/>
    <w:tmpl w:val="808E5CA6"/>
    <w:lvl w:ilvl="0" w:tplc="C64010C8">
      <w:start w:val="1"/>
      <w:numFmt w:val="bullet"/>
      <w:lvlText w:val="•"/>
      <w:lvlJc w:val="left"/>
      <w:pPr>
        <w:tabs>
          <w:tab w:val="num" w:pos="720"/>
        </w:tabs>
        <w:ind w:left="720" w:hanging="360"/>
      </w:pPr>
      <w:rPr>
        <w:rFonts w:ascii="Arial" w:hAnsi="Arial" w:hint="default"/>
      </w:rPr>
    </w:lvl>
    <w:lvl w:ilvl="1" w:tplc="13AE60E6">
      <w:start w:val="1115"/>
      <w:numFmt w:val="bullet"/>
      <w:lvlText w:val="–"/>
      <w:lvlJc w:val="left"/>
      <w:pPr>
        <w:tabs>
          <w:tab w:val="num" w:pos="1440"/>
        </w:tabs>
        <w:ind w:left="1440" w:hanging="360"/>
      </w:pPr>
      <w:rPr>
        <w:rFonts w:ascii="Arial" w:hAnsi="Arial" w:hint="default"/>
      </w:rPr>
    </w:lvl>
    <w:lvl w:ilvl="2" w:tplc="E820C572" w:tentative="1">
      <w:start w:val="1"/>
      <w:numFmt w:val="bullet"/>
      <w:lvlText w:val="•"/>
      <w:lvlJc w:val="left"/>
      <w:pPr>
        <w:tabs>
          <w:tab w:val="num" w:pos="2160"/>
        </w:tabs>
        <w:ind w:left="2160" w:hanging="360"/>
      </w:pPr>
      <w:rPr>
        <w:rFonts w:ascii="Arial" w:hAnsi="Arial" w:hint="default"/>
      </w:rPr>
    </w:lvl>
    <w:lvl w:ilvl="3" w:tplc="4A227FE2" w:tentative="1">
      <w:start w:val="1"/>
      <w:numFmt w:val="bullet"/>
      <w:lvlText w:val="•"/>
      <w:lvlJc w:val="left"/>
      <w:pPr>
        <w:tabs>
          <w:tab w:val="num" w:pos="2880"/>
        </w:tabs>
        <w:ind w:left="2880" w:hanging="360"/>
      </w:pPr>
      <w:rPr>
        <w:rFonts w:ascii="Arial" w:hAnsi="Arial" w:hint="default"/>
      </w:rPr>
    </w:lvl>
    <w:lvl w:ilvl="4" w:tplc="67F826FA" w:tentative="1">
      <w:start w:val="1"/>
      <w:numFmt w:val="bullet"/>
      <w:lvlText w:val="•"/>
      <w:lvlJc w:val="left"/>
      <w:pPr>
        <w:tabs>
          <w:tab w:val="num" w:pos="3600"/>
        </w:tabs>
        <w:ind w:left="3600" w:hanging="360"/>
      </w:pPr>
      <w:rPr>
        <w:rFonts w:ascii="Arial" w:hAnsi="Arial" w:hint="default"/>
      </w:rPr>
    </w:lvl>
    <w:lvl w:ilvl="5" w:tplc="BED6D190" w:tentative="1">
      <w:start w:val="1"/>
      <w:numFmt w:val="bullet"/>
      <w:lvlText w:val="•"/>
      <w:lvlJc w:val="left"/>
      <w:pPr>
        <w:tabs>
          <w:tab w:val="num" w:pos="4320"/>
        </w:tabs>
        <w:ind w:left="4320" w:hanging="360"/>
      </w:pPr>
      <w:rPr>
        <w:rFonts w:ascii="Arial" w:hAnsi="Arial" w:hint="default"/>
      </w:rPr>
    </w:lvl>
    <w:lvl w:ilvl="6" w:tplc="1CDEC750" w:tentative="1">
      <w:start w:val="1"/>
      <w:numFmt w:val="bullet"/>
      <w:lvlText w:val="•"/>
      <w:lvlJc w:val="left"/>
      <w:pPr>
        <w:tabs>
          <w:tab w:val="num" w:pos="5040"/>
        </w:tabs>
        <w:ind w:left="5040" w:hanging="360"/>
      </w:pPr>
      <w:rPr>
        <w:rFonts w:ascii="Arial" w:hAnsi="Arial" w:hint="default"/>
      </w:rPr>
    </w:lvl>
    <w:lvl w:ilvl="7" w:tplc="F94C5CEA" w:tentative="1">
      <w:start w:val="1"/>
      <w:numFmt w:val="bullet"/>
      <w:lvlText w:val="•"/>
      <w:lvlJc w:val="left"/>
      <w:pPr>
        <w:tabs>
          <w:tab w:val="num" w:pos="5760"/>
        </w:tabs>
        <w:ind w:left="5760" w:hanging="360"/>
      </w:pPr>
      <w:rPr>
        <w:rFonts w:ascii="Arial" w:hAnsi="Arial" w:hint="default"/>
      </w:rPr>
    </w:lvl>
    <w:lvl w:ilvl="8" w:tplc="E82682E0" w:tentative="1">
      <w:start w:val="1"/>
      <w:numFmt w:val="bullet"/>
      <w:lvlText w:val="•"/>
      <w:lvlJc w:val="left"/>
      <w:pPr>
        <w:tabs>
          <w:tab w:val="num" w:pos="6480"/>
        </w:tabs>
        <w:ind w:left="6480" w:hanging="360"/>
      </w:pPr>
      <w:rPr>
        <w:rFonts w:ascii="Arial" w:hAnsi="Arial" w:hint="default"/>
      </w:rPr>
    </w:lvl>
  </w:abstractNum>
  <w:abstractNum w:abstractNumId="13">
    <w:nsid w:val="483E44BE"/>
    <w:multiLevelType w:val="hybridMultilevel"/>
    <w:tmpl w:val="C842217E"/>
    <w:lvl w:ilvl="0" w:tplc="444A4174">
      <w:start w:val="6"/>
      <w:numFmt w:val="decimal"/>
      <w:lvlText w:val="%1."/>
      <w:lvlJc w:val="left"/>
      <w:pPr>
        <w:tabs>
          <w:tab w:val="num" w:pos="720"/>
        </w:tabs>
        <w:ind w:left="720" w:hanging="360"/>
      </w:pPr>
    </w:lvl>
    <w:lvl w:ilvl="1" w:tplc="8964653E" w:tentative="1">
      <w:start w:val="1"/>
      <w:numFmt w:val="decimal"/>
      <w:lvlText w:val="%2."/>
      <w:lvlJc w:val="left"/>
      <w:pPr>
        <w:tabs>
          <w:tab w:val="num" w:pos="1440"/>
        </w:tabs>
        <w:ind w:left="1440" w:hanging="360"/>
      </w:pPr>
    </w:lvl>
    <w:lvl w:ilvl="2" w:tplc="8D72EAB4" w:tentative="1">
      <w:start w:val="1"/>
      <w:numFmt w:val="decimal"/>
      <w:lvlText w:val="%3."/>
      <w:lvlJc w:val="left"/>
      <w:pPr>
        <w:tabs>
          <w:tab w:val="num" w:pos="2160"/>
        </w:tabs>
        <w:ind w:left="2160" w:hanging="360"/>
      </w:pPr>
    </w:lvl>
    <w:lvl w:ilvl="3" w:tplc="8CDE89A6" w:tentative="1">
      <w:start w:val="1"/>
      <w:numFmt w:val="decimal"/>
      <w:lvlText w:val="%4."/>
      <w:lvlJc w:val="left"/>
      <w:pPr>
        <w:tabs>
          <w:tab w:val="num" w:pos="2880"/>
        </w:tabs>
        <w:ind w:left="2880" w:hanging="360"/>
      </w:pPr>
    </w:lvl>
    <w:lvl w:ilvl="4" w:tplc="4CB414BA" w:tentative="1">
      <w:start w:val="1"/>
      <w:numFmt w:val="decimal"/>
      <w:lvlText w:val="%5."/>
      <w:lvlJc w:val="left"/>
      <w:pPr>
        <w:tabs>
          <w:tab w:val="num" w:pos="3600"/>
        </w:tabs>
        <w:ind w:left="3600" w:hanging="360"/>
      </w:pPr>
    </w:lvl>
    <w:lvl w:ilvl="5" w:tplc="A308EB60" w:tentative="1">
      <w:start w:val="1"/>
      <w:numFmt w:val="decimal"/>
      <w:lvlText w:val="%6."/>
      <w:lvlJc w:val="left"/>
      <w:pPr>
        <w:tabs>
          <w:tab w:val="num" w:pos="4320"/>
        </w:tabs>
        <w:ind w:left="4320" w:hanging="360"/>
      </w:pPr>
    </w:lvl>
    <w:lvl w:ilvl="6" w:tplc="4094CE46" w:tentative="1">
      <w:start w:val="1"/>
      <w:numFmt w:val="decimal"/>
      <w:lvlText w:val="%7."/>
      <w:lvlJc w:val="left"/>
      <w:pPr>
        <w:tabs>
          <w:tab w:val="num" w:pos="5040"/>
        </w:tabs>
        <w:ind w:left="5040" w:hanging="360"/>
      </w:pPr>
    </w:lvl>
    <w:lvl w:ilvl="7" w:tplc="CB74C4BC" w:tentative="1">
      <w:start w:val="1"/>
      <w:numFmt w:val="decimal"/>
      <w:lvlText w:val="%8."/>
      <w:lvlJc w:val="left"/>
      <w:pPr>
        <w:tabs>
          <w:tab w:val="num" w:pos="5760"/>
        </w:tabs>
        <w:ind w:left="5760" w:hanging="360"/>
      </w:pPr>
    </w:lvl>
    <w:lvl w:ilvl="8" w:tplc="D5C8E51C" w:tentative="1">
      <w:start w:val="1"/>
      <w:numFmt w:val="decimal"/>
      <w:lvlText w:val="%9."/>
      <w:lvlJc w:val="left"/>
      <w:pPr>
        <w:tabs>
          <w:tab w:val="num" w:pos="6480"/>
        </w:tabs>
        <w:ind w:left="6480" w:hanging="360"/>
      </w:pPr>
    </w:lvl>
  </w:abstractNum>
  <w:abstractNum w:abstractNumId="14">
    <w:nsid w:val="50AA5C69"/>
    <w:multiLevelType w:val="hybridMultilevel"/>
    <w:tmpl w:val="2CD412E8"/>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5A275048"/>
    <w:multiLevelType w:val="hybridMultilevel"/>
    <w:tmpl w:val="095E98DC"/>
    <w:lvl w:ilvl="0" w:tplc="C49C1188">
      <w:start w:val="500"/>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619B4871"/>
    <w:multiLevelType w:val="hybridMultilevel"/>
    <w:tmpl w:val="C750F924"/>
    <w:lvl w:ilvl="0" w:tplc="13AE60E6">
      <w:start w:val="1115"/>
      <w:numFmt w:val="bullet"/>
      <w:lvlText w:val="–"/>
      <w:lvlJc w:val="left"/>
      <w:pPr>
        <w:ind w:left="720" w:hanging="360"/>
      </w:pPr>
      <w:rPr>
        <w:rFonts w:ascii="Arial" w:hAnsi="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2D55A00"/>
    <w:multiLevelType w:val="hybridMultilevel"/>
    <w:tmpl w:val="E898B8A0"/>
    <w:lvl w:ilvl="0" w:tplc="13AE60E6">
      <w:start w:val="1115"/>
      <w:numFmt w:val="bullet"/>
      <w:lvlText w:val="–"/>
      <w:lvlJc w:val="left"/>
      <w:pPr>
        <w:ind w:left="720" w:hanging="360"/>
      </w:pPr>
      <w:rPr>
        <w:rFonts w:ascii="Arial" w:hAnsi="Arial" w:hint="default"/>
      </w:rPr>
    </w:lvl>
    <w:lvl w:ilvl="1" w:tplc="13AE60E6">
      <w:start w:val="1115"/>
      <w:numFmt w:val="bullet"/>
      <w:lvlText w:val="–"/>
      <w:lvlJc w:val="left"/>
      <w:pPr>
        <w:ind w:left="1440" w:hanging="360"/>
      </w:pPr>
      <w:rPr>
        <w:rFonts w:ascii="Arial" w:hAnsi="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32D09F6"/>
    <w:multiLevelType w:val="hybridMultilevel"/>
    <w:tmpl w:val="E862AE7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65F54535"/>
    <w:multiLevelType w:val="hybridMultilevel"/>
    <w:tmpl w:val="9878A4D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6645F5E"/>
    <w:multiLevelType w:val="hybridMultilevel"/>
    <w:tmpl w:val="C87850B2"/>
    <w:lvl w:ilvl="0" w:tplc="18DACACE">
      <w:start w:val="1"/>
      <w:numFmt w:val="bullet"/>
      <w:lvlText w:val="-"/>
      <w:lvlJc w:val="left"/>
      <w:pPr>
        <w:tabs>
          <w:tab w:val="num" w:pos="360"/>
        </w:tabs>
        <w:ind w:left="360" w:hanging="360"/>
      </w:pPr>
      <w:rPr>
        <w:rFonts w:ascii="Times New Roman" w:hAnsi="Times New Roman" w:hint="default"/>
      </w:rPr>
    </w:lvl>
    <w:lvl w:ilvl="1" w:tplc="CEECB6A4" w:tentative="1">
      <w:start w:val="1"/>
      <w:numFmt w:val="bullet"/>
      <w:lvlText w:val="-"/>
      <w:lvlJc w:val="left"/>
      <w:pPr>
        <w:tabs>
          <w:tab w:val="num" w:pos="1080"/>
        </w:tabs>
        <w:ind w:left="1080" w:hanging="360"/>
      </w:pPr>
      <w:rPr>
        <w:rFonts w:ascii="Times New Roman" w:hAnsi="Times New Roman" w:hint="default"/>
      </w:rPr>
    </w:lvl>
    <w:lvl w:ilvl="2" w:tplc="4F4ED4A4" w:tentative="1">
      <w:start w:val="1"/>
      <w:numFmt w:val="bullet"/>
      <w:lvlText w:val="-"/>
      <w:lvlJc w:val="left"/>
      <w:pPr>
        <w:tabs>
          <w:tab w:val="num" w:pos="1800"/>
        </w:tabs>
        <w:ind w:left="1800" w:hanging="360"/>
      </w:pPr>
      <w:rPr>
        <w:rFonts w:ascii="Times New Roman" w:hAnsi="Times New Roman" w:hint="default"/>
      </w:rPr>
    </w:lvl>
    <w:lvl w:ilvl="3" w:tplc="1E8C4CC0" w:tentative="1">
      <w:start w:val="1"/>
      <w:numFmt w:val="bullet"/>
      <w:lvlText w:val="-"/>
      <w:lvlJc w:val="left"/>
      <w:pPr>
        <w:tabs>
          <w:tab w:val="num" w:pos="2520"/>
        </w:tabs>
        <w:ind w:left="2520" w:hanging="360"/>
      </w:pPr>
      <w:rPr>
        <w:rFonts w:ascii="Times New Roman" w:hAnsi="Times New Roman" w:hint="default"/>
      </w:rPr>
    </w:lvl>
    <w:lvl w:ilvl="4" w:tplc="D1680C88" w:tentative="1">
      <w:start w:val="1"/>
      <w:numFmt w:val="bullet"/>
      <w:lvlText w:val="-"/>
      <w:lvlJc w:val="left"/>
      <w:pPr>
        <w:tabs>
          <w:tab w:val="num" w:pos="3240"/>
        </w:tabs>
        <w:ind w:left="3240" w:hanging="360"/>
      </w:pPr>
      <w:rPr>
        <w:rFonts w:ascii="Times New Roman" w:hAnsi="Times New Roman" w:hint="default"/>
      </w:rPr>
    </w:lvl>
    <w:lvl w:ilvl="5" w:tplc="02C0B8C6" w:tentative="1">
      <w:start w:val="1"/>
      <w:numFmt w:val="bullet"/>
      <w:lvlText w:val="-"/>
      <w:lvlJc w:val="left"/>
      <w:pPr>
        <w:tabs>
          <w:tab w:val="num" w:pos="3960"/>
        </w:tabs>
        <w:ind w:left="3960" w:hanging="360"/>
      </w:pPr>
      <w:rPr>
        <w:rFonts w:ascii="Times New Roman" w:hAnsi="Times New Roman" w:hint="default"/>
      </w:rPr>
    </w:lvl>
    <w:lvl w:ilvl="6" w:tplc="F3F6D068" w:tentative="1">
      <w:start w:val="1"/>
      <w:numFmt w:val="bullet"/>
      <w:lvlText w:val="-"/>
      <w:lvlJc w:val="left"/>
      <w:pPr>
        <w:tabs>
          <w:tab w:val="num" w:pos="4680"/>
        </w:tabs>
        <w:ind w:left="4680" w:hanging="360"/>
      </w:pPr>
      <w:rPr>
        <w:rFonts w:ascii="Times New Roman" w:hAnsi="Times New Roman" w:hint="default"/>
      </w:rPr>
    </w:lvl>
    <w:lvl w:ilvl="7" w:tplc="B22018DA" w:tentative="1">
      <w:start w:val="1"/>
      <w:numFmt w:val="bullet"/>
      <w:lvlText w:val="-"/>
      <w:lvlJc w:val="left"/>
      <w:pPr>
        <w:tabs>
          <w:tab w:val="num" w:pos="5400"/>
        </w:tabs>
        <w:ind w:left="5400" w:hanging="360"/>
      </w:pPr>
      <w:rPr>
        <w:rFonts w:ascii="Times New Roman" w:hAnsi="Times New Roman" w:hint="default"/>
      </w:rPr>
    </w:lvl>
    <w:lvl w:ilvl="8" w:tplc="B7A6F928" w:tentative="1">
      <w:start w:val="1"/>
      <w:numFmt w:val="bullet"/>
      <w:lvlText w:val="-"/>
      <w:lvlJc w:val="left"/>
      <w:pPr>
        <w:tabs>
          <w:tab w:val="num" w:pos="6120"/>
        </w:tabs>
        <w:ind w:left="6120" w:hanging="360"/>
      </w:pPr>
      <w:rPr>
        <w:rFonts w:ascii="Times New Roman" w:hAnsi="Times New Roman" w:hint="default"/>
      </w:rPr>
    </w:lvl>
  </w:abstractNum>
  <w:abstractNum w:abstractNumId="21">
    <w:nsid w:val="6D077224"/>
    <w:multiLevelType w:val="hybridMultilevel"/>
    <w:tmpl w:val="2F0A229E"/>
    <w:lvl w:ilvl="0" w:tplc="08090019">
      <w:start w:val="1"/>
      <w:numFmt w:val="lowerLetter"/>
      <w:lvlText w:val="%1."/>
      <w:lvlJc w:val="left"/>
      <w:pPr>
        <w:ind w:left="360" w:hanging="360"/>
      </w:pPr>
      <w:rPr>
        <w:rFonts w:hint="default"/>
      </w:rPr>
    </w:lvl>
    <w:lvl w:ilvl="1" w:tplc="C6044304">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70500448"/>
    <w:multiLevelType w:val="hybridMultilevel"/>
    <w:tmpl w:val="FD3ECD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3C066E5"/>
    <w:multiLevelType w:val="hybridMultilevel"/>
    <w:tmpl w:val="89608D2A"/>
    <w:lvl w:ilvl="0" w:tplc="BB624A52">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7C78512A"/>
    <w:multiLevelType w:val="hybridMultilevel"/>
    <w:tmpl w:val="615A4C1C"/>
    <w:lvl w:ilvl="0" w:tplc="1E5E5A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CDF3C93"/>
    <w:multiLevelType w:val="hybridMultilevel"/>
    <w:tmpl w:val="43BCE30A"/>
    <w:lvl w:ilvl="0" w:tplc="BCA0D7F6">
      <w:start w:val="1"/>
      <w:numFmt w:val="bullet"/>
      <w:lvlText w:val="-"/>
      <w:lvlJc w:val="left"/>
      <w:pPr>
        <w:tabs>
          <w:tab w:val="num" w:pos="720"/>
        </w:tabs>
        <w:ind w:left="720" w:hanging="360"/>
      </w:pPr>
      <w:rPr>
        <w:rFonts w:ascii="Times New Roman" w:hAnsi="Times New Roman" w:hint="default"/>
      </w:rPr>
    </w:lvl>
    <w:lvl w:ilvl="1" w:tplc="AE68561A" w:tentative="1">
      <w:start w:val="1"/>
      <w:numFmt w:val="bullet"/>
      <w:lvlText w:val="-"/>
      <w:lvlJc w:val="left"/>
      <w:pPr>
        <w:tabs>
          <w:tab w:val="num" w:pos="1440"/>
        </w:tabs>
        <w:ind w:left="1440" w:hanging="360"/>
      </w:pPr>
      <w:rPr>
        <w:rFonts w:ascii="Times New Roman" w:hAnsi="Times New Roman" w:hint="default"/>
      </w:rPr>
    </w:lvl>
    <w:lvl w:ilvl="2" w:tplc="7BA61B08" w:tentative="1">
      <w:start w:val="1"/>
      <w:numFmt w:val="bullet"/>
      <w:lvlText w:val="-"/>
      <w:lvlJc w:val="left"/>
      <w:pPr>
        <w:tabs>
          <w:tab w:val="num" w:pos="2160"/>
        </w:tabs>
        <w:ind w:left="2160" w:hanging="360"/>
      </w:pPr>
      <w:rPr>
        <w:rFonts w:ascii="Times New Roman" w:hAnsi="Times New Roman" w:hint="default"/>
      </w:rPr>
    </w:lvl>
    <w:lvl w:ilvl="3" w:tplc="789C5534" w:tentative="1">
      <w:start w:val="1"/>
      <w:numFmt w:val="bullet"/>
      <w:lvlText w:val="-"/>
      <w:lvlJc w:val="left"/>
      <w:pPr>
        <w:tabs>
          <w:tab w:val="num" w:pos="2880"/>
        </w:tabs>
        <w:ind w:left="2880" w:hanging="360"/>
      </w:pPr>
      <w:rPr>
        <w:rFonts w:ascii="Times New Roman" w:hAnsi="Times New Roman" w:hint="default"/>
      </w:rPr>
    </w:lvl>
    <w:lvl w:ilvl="4" w:tplc="FE386B0E" w:tentative="1">
      <w:start w:val="1"/>
      <w:numFmt w:val="bullet"/>
      <w:lvlText w:val="-"/>
      <w:lvlJc w:val="left"/>
      <w:pPr>
        <w:tabs>
          <w:tab w:val="num" w:pos="3600"/>
        </w:tabs>
        <w:ind w:left="3600" w:hanging="360"/>
      </w:pPr>
      <w:rPr>
        <w:rFonts w:ascii="Times New Roman" w:hAnsi="Times New Roman" w:hint="default"/>
      </w:rPr>
    </w:lvl>
    <w:lvl w:ilvl="5" w:tplc="8278AD88" w:tentative="1">
      <w:start w:val="1"/>
      <w:numFmt w:val="bullet"/>
      <w:lvlText w:val="-"/>
      <w:lvlJc w:val="left"/>
      <w:pPr>
        <w:tabs>
          <w:tab w:val="num" w:pos="4320"/>
        </w:tabs>
        <w:ind w:left="4320" w:hanging="360"/>
      </w:pPr>
      <w:rPr>
        <w:rFonts w:ascii="Times New Roman" w:hAnsi="Times New Roman" w:hint="default"/>
      </w:rPr>
    </w:lvl>
    <w:lvl w:ilvl="6" w:tplc="D7A2F46C" w:tentative="1">
      <w:start w:val="1"/>
      <w:numFmt w:val="bullet"/>
      <w:lvlText w:val="-"/>
      <w:lvlJc w:val="left"/>
      <w:pPr>
        <w:tabs>
          <w:tab w:val="num" w:pos="5040"/>
        </w:tabs>
        <w:ind w:left="5040" w:hanging="360"/>
      </w:pPr>
      <w:rPr>
        <w:rFonts w:ascii="Times New Roman" w:hAnsi="Times New Roman" w:hint="default"/>
      </w:rPr>
    </w:lvl>
    <w:lvl w:ilvl="7" w:tplc="7450A024" w:tentative="1">
      <w:start w:val="1"/>
      <w:numFmt w:val="bullet"/>
      <w:lvlText w:val="-"/>
      <w:lvlJc w:val="left"/>
      <w:pPr>
        <w:tabs>
          <w:tab w:val="num" w:pos="5760"/>
        </w:tabs>
        <w:ind w:left="5760" w:hanging="360"/>
      </w:pPr>
      <w:rPr>
        <w:rFonts w:ascii="Times New Roman" w:hAnsi="Times New Roman" w:hint="default"/>
      </w:rPr>
    </w:lvl>
    <w:lvl w:ilvl="8" w:tplc="27EE3CFC"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22"/>
  </w:num>
  <w:num w:numId="3">
    <w:abstractNumId w:val="11"/>
  </w:num>
  <w:num w:numId="4">
    <w:abstractNumId w:val="3"/>
  </w:num>
  <w:num w:numId="5">
    <w:abstractNumId w:val="20"/>
  </w:num>
  <w:num w:numId="6">
    <w:abstractNumId w:val="23"/>
  </w:num>
  <w:num w:numId="7">
    <w:abstractNumId w:val="6"/>
  </w:num>
  <w:num w:numId="8">
    <w:abstractNumId w:val="25"/>
  </w:num>
  <w:num w:numId="9">
    <w:abstractNumId w:val="19"/>
  </w:num>
  <w:num w:numId="10">
    <w:abstractNumId w:val="5"/>
  </w:num>
  <w:num w:numId="11">
    <w:abstractNumId w:val="14"/>
  </w:num>
  <w:num w:numId="12">
    <w:abstractNumId w:val="12"/>
  </w:num>
  <w:num w:numId="13">
    <w:abstractNumId w:val="24"/>
  </w:num>
  <w:num w:numId="14">
    <w:abstractNumId w:val="8"/>
  </w:num>
  <w:num w:numId="15">
    <w:abstractNumId w:val="21"/>
  </w:num>
  <w:num w:numId="16">
    <w:abstractNumId w:val="0"/>
  </w:num>
  <w:num w:numId="17">
    <w:abstractNumId w:val="17"/>
  </w:num>
  <w:num w:numId="18">
    <w:abstractNumId w:val="9"/>
  </w:num>
  <w:num w:numId="19">
    <w:abstractNumId w:val="16"/>
  </w:num>
  <w:num w:numId="20">
    <w:abstractNumId w:val="10"/>
  </w:num>
  <w:num w:numId="21">
    <w:abstractNumId w:val="15"/>
  </w:num>
  <w:num w:numId="22">
    <w:abstractNumId w:val="18"/>
  </w:num>
  <w:num w:numId="23">
    <w:abstractNumId w:val="1"/>
  </w:num>
  <w:num w:numId="24">
    <w:abstractNumId w:val="2"/>
  </w:num>
  <w:num w:numId="25">
    <w:abstractNumId w:val="7"/>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638"/>
    <w:rsid w:val="000240B7"/>
    <w:rsid w:val="00033AD6"/>
    <w:rsid w:val="00037ECB"/>
    <w:rsid w:val="000778AC"/>
    <w:rsid w:val="00082E09"/>
    <w:rsid w:val="00091A57"/>
    <w:rsid w:val="000C570E"/>
    <w:rsid w:val="000C7FB5"/>
    <w:rsid w:val="001123D6"/>
    <w:rsid w:val="00146830"/>
    <w:rsid w:val="00150CA1"/>
    <w:rsid w:val="00153979"/>
    <w:rsid w:val="00191973"/>
    <w:rsid w:val="00193C65"/>
    <w:rsid w:val="001A0BFA"/>
    <w:rsid w:val="001A262C"/>
    <w:rsid w:val="001B2D2E"/>
    <w:rsid w:val="001B6556"/>
    <w:rsid w:val="001D67B8"/>
    <w:rsid w:val="001E7C10"/>
    <w:rsid w:val="0024694A"/>
    <w:rsid w:val="00271C5E"/>
    <w:rsid w:val="00291AAE"/>
    <w:rsid w:val="0029728D"/>
    <w:rsid w:val="002B537A"/>
    <w:rsid w:val="00301A7A"/>
    <w:rsid w:val="0030444D"/>
    <w:rsid w:val="0032238D"/>
    <w:rsid w:val="0032339B"/>
    <w:rsid w:val="003252BE"/>
    <w:rsid w:val="003529DE"/>
    <w:rsid w:val="00354CD3"/>
    <w:rsid w:val="0035617F"/>
    <w:rsid w:val="00381F45"/>
    <w:rsid w:val="00396312"/>
    <w:rsid w:val="003A7199"/>
    <w:rsid w:val="003C7328"/>
    <w:rsid w:val="003D523B"/>
    <w:rsid w:val="003D57B3"/>
    <w:rsid w:val="003E0A9A"/>
    <w:rsid w:val="003E7BAF"/>
    <w:rsid w:val="003F639C"/>
    <w:rsid w:val="003F69E6"/>
    <w:rsid w:val="00401D89"/>
    <w:rsid w:val="00406988"/>
    <w:rsid w:val="00412AB6"/>
    <w:rsid w:val="00450FFF"/>
    <w:rsid w:val="00472905"/>
    <w:rsid w:val="00475281"/>
    <w:rsid w:val="00485B8C"/>
    <w:rsid w:val="004B5B17"/>
    <w:rsid w:val="004F33D9"/>
    <w:rsid w:val="004F4EB3"/>
    <w:rsid w:val="00533CEF"/>
    <w:rsid w:val="00547D3C"/>
    <w:rsid w:val="005648D0"/>
    <w:rsid w:val="00572D4E"/>
    <w:rsid w:val="00574403"/>
    <w:rsid w:val="00583A80"/>
    <w:rsid w:val="005B1DB6"/>
    <w:rsid w:val="005B7638"/>
    <w:rsid w:val="005C4939"/>
    <w:rsid w:val="005E442F"/>
    <w:rsid w:val="005E4F14"/>
    <w:rsid w:val="005E7D41"/>
    <w:rsid w:val="00660E9A"/>
    <w:rsid w:val="00666E1B"/>
    <w:rsid w:val="006902FF"/>
    <w:rsid w:val="006A704D"/>
    <w:rsid w:val="006B0555"/>
    <w:rsid w:val="006D3884"/>
    <w:rsid w:val="00707E15"/>
    <w:rsid w:val="00712188"/>
    <w:rsid w:val="00720C89"/>
    <w:rsid w:val="007219EC"/>
    <w:rsid w:val="007316CC"/>
    <w:rsid w:val="00776BB6"/>
    <w:rsid w:val="007858CB"/>
    <w:rsid w:val="007910D9"/>
    <w:rsid w:val="007A075B"/>
    <w:rsid w:val="007B3142"/>
    <w:rsid w:val="007B7131"/>
    <w:rsid w:val="007F76F9"/>
    <w:rsid w:val="008069B5"/>
    <w:rsid w:val="00811E14"/>
    <w:rsid w:val="00813B97"/>
    <w:rsid w:val="00834B48"/>
    <w:rsid w:val="0086153B"/>
    <w:rsid w:val="008804F9"/>
    <w:rsid w:val="008868B8"/>
    <w:rsid w:val="009161DE"/>
    <w:rsid w:val="00931B24"/>
    <w:rsid w:val="009521E5"/>
    <w:rsid w:val="0096086E"/>
    <w:rsid w:val="009875A4"/>
    <w:rsid w:val="00993E25"/>
    <w:rsid w:val="009B69C4"/>
    <w:rsid w:val="009D32EC"/>
    <w:rsid w:val="009D5A79"/>
    <w:rsid w:val="009E11FE"/>
    <w:rsid w:val="009E4BF9"/>
    <w:rsid w:val="009F2CCE"/>
    <w:rsid w:val="00A058EC"/>
    <w:rsid w:val="00A355BA"/>
    <w:rsid w:val="00A35E33"/>
    <w:rsid w:val="00A4444F"/>
    <w:rsid w:val="00A72E87"/>
    <w:rsid w:val="00A76884"/>
    <w:rsid w:val="00A87427"/>
    <w:rsid w:val="00A92650"/>
    <w:rsid w:val="00A9553D"/>
    <w:rsid w:val="00AA327B"/>
    <w:rsid w:val="00AE05A9"/>
    <w:rsid w:val="00B459B6"/>
    <w:rsid w:val="00B741B5"/>
    <w:rsid w:val="00BA114C"/>
    <w:rsid w:val="00BB089F"/>
    <w:rsid w:val="00C0064A"/>
    <w:rsid w:val="00C11449"/>
    <w:rsid w:val="00C32343"/>
    <w:rsid w:val="00C4309B"/>
    <w:rsid w:val="00C527D7"/>
    <w:rsid w:val="00C62896"/>
    <w:rsid w:val="00C800EE"/>
    <w:rsid w:val="00C82551"/>
    <w:rsid w:val="00CC1E1E"/>
    <w:rsid w:val="00CD12CB"/>
    <w:rsid w:val="00CE234F"/>
    <w:rsid w:val="00D025CF"/>
    <w:rsid w:val="00D33280"/>
    <w:rsid w:val="00D70AD4"/>
    <w:rsid w:val="00D90AC7"/>
    <w:rsid w:val="00D96809"/>
    <w:rsid w:val="00DA3004"/>
    <w:rsid w:val="00DA7F14"/>
    <w:rsid w:val="00DD6935"/>
    <w:rsid w:val="00DE3A64"/>
    <w:rsid w:val="00E0467E"/>
    <w:rsid w:val="00E119DF"/>
    <w:rsid w:val="00E21ADA"/>
    <w:rsid w:val="00E55CBB"/>
    <w:rsid w:val="00EA7EC0"/>
    <w:rsid w:val="00EB5FF8"/>
    <w:rsid w:val="00ED05B4"/>
    <w:rsid w:val="00F20275"/>
    <w:rsid w:val="00F207F7"/>
    <w:rsid w:val="00F45D6A"/>
    <w:rsid w:val="00F65843"/>
    <w:rsid w:val="00F74979"/>
    <w:rsid w:val="00FD79EE"/>
    <w:rsid w:val="00FE6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551"/>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638"/>
    <w:pPr>
      <w:ind w:left="720"/>
      <w:contextualSpacing/>
    </w:pPr>
  </w:style>
  <w:style w:type="table" w:styleId="TableGrid">
    <w:name w:val="Table Grid"/>
    <w:basedOn w:val="TableNormal"/>
    <w:uiPriority w:val="59"/>
    <w:rsid w:val="00401D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207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07F7"/>
    <w:rPr>
      <w:lang w:val="en-US"/>
    </w:rPr>
  </w:style>
  <w:style w:type="paragraph" w:styleId="Footer">
    <w:name w:val="footer"/>
    <w:basedOn w:val="Normal"/>
    <w:link w:val="FooterChar"/>
    <w:uiPriority w:val="99"/>
    <w:unhideWhenUsed/>
    <w:rsid w:val="00F207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07F7"/>
    <w:rPr>
      <w:lang w:val="en-US"/>
    </w:rPr>
  </w:style>
  <w:style w:type="paragraph" w:styleId="BalloonText">
    <w:name w:val="Balloon Text"/>
    <w:basedOn w:val="Normal"/>
    <w:link w:val="BalloonTextChar"/>
    <w:uiPriority w:val="99"/>
    <w:semiHidden/>
    <w:unhideWhenUsed/>
    <w:rsid w:val="00993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25"/>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551"/>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638"/>
    <w:pPr>
      <w:ind w:left="720"/>
      <w:contextualSpacing/>
    </w:pPr>
  </w:style>
  <w:style w:type="table" w:styleId="TableGrid">
    <w:name w:val="Table Grid"/>
    <w:basedOn w:val="TableNormal"/>
    <w:uiPriority w:val="59"/>
    <w:rsid w:val="00401D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207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07F7"/>
    <w:rPr>
      <w:lang w:val="en-US"/>
    </w:rPr>
  </w:style>
  <w:style w:type="paragraph" w:styleId="Footer">
    <w:name w:val="footer"/>
    <w:basedOn w:val="Normal"/>
    <w:link w:val="FooterChar"/>
    <w:uiPriority w:val="99"/>
    <w:unhideWhenUsed/>
    <w:rsid w:val="00F207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07F7"/>
    <w:rPr>
      <w:lang w:val="en-US"/>
    </w:rPr>
  </w:style>
  <w:style w:type="paragraph" w:styleId="BalloonText">
    <w:name w:val="Balloon Text"/>
    <w:basedOn w:val="Normal"/>
    <w:link w:val="BalloonTextChar"/>
    <w:uiPriority w:val="99"/>
    <w:semiHidden/>
    <w:unhideWhenUsed/>
    <w:rsid w:val="00993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E25"/>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344317">
      <w:bodyDiv w:val="1"/>
      <w:marLeft w:val="0"/>
      <w:marRight w:val="0"/>
      <w:marTop w:val="0"/>
      <w:marBottom w:val="0"/>
      <w:divBdr>
        <w:top w:val="none" w:sz="0" w:space="0" w:color="auto"/>
        <w:left w:val="none" w:sz="0" w:space="0" w:color="auto"/>
        <w:bottom w:val="none" w:sz="0" w:space="0" w:color="auto"/>
        <w:right w:val="none" w:sz="0" w:space="0" w:color="auto"/>
      </w:divBdr>
      <w:divsChild>
        <w:div w:id="1452628653">
          <w:marLeft w:val="720"/>
          <w:marRight w:val="0"/>
          <w:marTop w:val="0"/>
          <w:marBottom w:val="0"/>
          <w:divBdr>
            <w:top w:val="none" w:sz="0" w:space="0" w:color="auto"/>
            <w:left w:val="none" w:sz="0" w:space="0" w:color="auto"/>
            <w:bottom w:val="none" w:sz="0" w:space="0" w:color="auto"/>
            <w:right w:val="none" w:sz="0" w:space="0" w:color="auto"/>
          </w:divBdr>
        </w:div>
        <w:div w:id="1104961437">
          <w:marLeft w:val="720"/>
          <w:marRight w:val="0"/>
          <w:marTop w:val="0"/>
          <w:marBottom w:val="0"/>
          <w:divBdr>
            <w:top w:val="none" w:sz="0" w:space="0" w:color="auto"/>
            <w:left w:val="none" w:sz="0" w:space="0" w:color="auto"/>
            <w:bottom w:val="none" w:sz="0" w:space="0" w:color="auto"/>
            <w:right w:val="none" w:sz="0" w:space="0" w:color="auto"/>
          </w:divBdr>
        </w:div>
        <w:div w:id="230043404">
          <w:marLeft w:val="720"/>
          <w:marRight w:val="0"/>
          <w:marTop w:val="0"/>
          <w:marBottom w:val="0"/>
          <w:divBdr>
            <w:top w:val="none" w:sz="0" w:space="0" w:color="auto"/>
            <w:left w:val="none" w:sz="0" w:space="0" w:color="auto"/>
            <w:bottom w:val="none" w:sz="0" w:space="0" w:color="auto"/>
            <w:right w:val="none" w:sz="0" w:space="0" w:color="auto"/>
          </w:divBdr>
        </w:div>
        <w:div w:id="1543400840">
          <w:marLeft w:val="720"/>
          <w:marRight w:val="0"/>
          <w:marTop w:val="0"/>
          <w:marBottom w:val="0"/>
          <w:divBdr>
            <w:top w:val="none" w:sz="0" w:space="0" w:color="auto"/>
            <w:left w:val="none" w:sz="0" w:space="0" w:color="auto"/>
            <w:bottom w:val="none" w:sz="0" w:space="0" w:color="auto"/>
            <w:right w:val="none" w:sz="0" w:space="0" w:color="auto"/>
          </w:divBdr>
        </w:div>
        <w:div w:id="1182668973">
          <w:marLeft w:val="720"/>
          <w:marRight w:val="0"/>
          <w:marTop w:val="0"/>
          <w:marBottom w:val="0"/>
          <w:divBdr>
            <w:top w:val="none" w:sz="0" w:space="0" w:color="auto"/>
            <w:left w:val="none" w:sz="0" w:space="0" w:color="auto"/>
            <w:bottom w:val="none" w:sz="0" w:space="0" w:color="auto"/>
            <w:right w:val="none" w:sz="0" w:space="0" w:color="auto"/>
          </w:divBdr>
        </w:div>
        <w:div w:id="1760367391">
          <w:marLeft w:val="706"/>
          <w:marRight w:val="0"/>
          <w:marTop w:val="0"/>
          <w:marBottom w:val="0"/>
          <w:divBdr>
            <w:top w:val="none" w:sz="0" w:space="0" w:color="auto"/>
            <w:left w:val="none" w:sz="0" w:space="0" w:color="auto"/>
            <w:bottom w:val="none" w:sz="0" w:space="0" w:color="auto"/>
            <w:right w:val="none" w:sz="0" w:space="0" w:color="auto"/>
          </w:divBdr>
        </w:div>
      </w:divsChild>
    </w:div>
    <w:div w:id="375085834">
      <w:bodyDiv w:val="1"/>
      <w:marLeft w:val="0"/>
      <w:marRight w:val="0"/>
      <w:marTop w:val="0"/>
      <w:marBottom w:val="0"/>
      <w:divBdr>
        <w:top w:val="none" w:sz="0" w:space="0" w:color="auto"/>
        <w:left w:val="none" w:sz="0" w:space="0" w:color="auto"/>
        <w:bottom w:val="none" w:sz="0" w:space="0" w:color="auto"/>
        <w:right w:val="none" w:sz="0" w:space="0" w:color="auto"/>
      </w:divBdr>
    </w:div>
    <w:div w:id="442923824">
      <w:bodyDiv w:val="1"/>
      <w:marLeft w:val="0"/>
      <w:marRight w:val="0"/>
      <w:marTop w:val="0"/>
      <w:marBottom w:val="0"/>
      <w:divBdr>
        <w:top w:val="none" w:sz="0" w:space="0" w:color="auto"/>
        <w:left w:val="none" w:sz="0" w:space="0" w:color="auto"/>
        <w:bottom w:val="none" w:sz="0" w:space="0" w:color="auto"/>
        <w:right w:val="none" w:sz="0" w:space="0" w:color="auto"/>
      </w:divBdr>
      <w:divsChild>
        <w:div w:id="1832523011">
          <w:marLeft w:val="547"/>
          <w:marRight w:val="0"/>
          <w:marTop w:val="96"/>
          <w:marBottom w:val="0"/>
          <w:divBdr>
            <w:top w:val="none" w:sz="0" w:space="0" w:color="auto"/>
            <w:left w:val="none" w:sz="0" w:space="0" w:color="auto"/>
            <w:bottom w:val="none" w:sz="0" w:space="0" w:color="auto"/>
            <w:right w:val="none" w:sz="0" w:space="0" w:color="auto"/>
          </w:divBdr>
        </w:div>
        <w:div w:id="474100994">
          <w:marLeft w:val="547"/>
          <w:marRight w:val="0"/>
          <w:marTop w:val="96"/>
          <w:marBottom w:val="0"/>
          <w:divBdr>
            <w:top w:val="none" w:sz="0" w:space="0" w:color="auto"/>
            <w:left w:val="none" w:sz="0" w:space="0" w:color="auto"/>
            <w:bottom w:val="none" w:sz="0" w:space="0" w:color="auto"/>
            <w:right w:val="none" w:sz="0" w:space="0" w:color="auto"/>
          </w:divBdr>
        </w:div>
      </w:divsChild>
    </w:div>
    <w:div w:id="505944104">
      <w:bodyDiv w:val="1"/>
      <w:marLeft w:val="0"/>
      <w:marRight w:val="0"/>
      <w:marTop w:val="0"/>
      <w:marBottom w:val="0"/>
      <w:divBdr>
        <w:top w:val="none" w:sz="0" w:space="0" w:color="auto"/>
        <w:left w:val="none" w:sz="0" w:space="0" w:color="auto"/>
        <w:bottom w:val="none" w:sz="0" w:space="0" w:color="auto"/>
        <w:right w:val="none" w:sz="0" w:space="0" w:color="auto"/>
      </w:divBdr>
    </w:div>
    <w:div w:id="632057781">
      <w:bodyDiv w:val="1"/>
      <w:marLeft w:val="0"/>
      <w:marRight w:val="0"/>
      <w:marTop w:val="0"/>
      <w:marBottom w:val="0"/>
      <w:divBdr>
        <w:top w:val="none" w:sz="0" w:space="0" w:color="auto"/>
        <w:left w:val="none" w:sz="0" w:space="0" w:color="auto"/>
        <w:bottom w:val="none" w:sz="0" w:space="0" w:color="auto"/>
        <w:right w:val="none" w:sz="0" w:space="0" w:color="auto"/>
      </w:divBdr>
      <w:divsChild>
        <w:div w:id="1634017679">
          <w:marLeft w:val="547"/>
          <w:marRight w:val="0"/>
          <w:marTop w:val="72"/>
          <w:marBottom w:val="0"/>
          <w:divBdr>
            <w:top w:val="none" w:sz="0" w:space="0" w:color="auto"/>
            <w:left w:val="none" w:sz="0" w:space="0" w:color="auto"/>
            <w:bottom w:val="none" w:sz="0" w:space="0" w:color="auto"/>
            <w:right w:val="none" w:sz="0" w:space="0" w:color="auto"/>
          </w:divBdr>
        </w:div>
        <w:div w:id="1975482856">
          <w:marLeft w:val="547"/>
          <w:marRight w:val="0"/>
          <w:marTop w:val="72"/>
          <w:marBottom w:val="0"/>
          <w:divBdr>
            <w:top w:val="none" w:sz="0" w:space="0" w:color="auto"/>
            <w:left w:val="none" w:sz="0" w:space="0" w:color="auto"/>
            <w:bottom w:val="none" w:sz="0" w:space="0" w:color="auto"/>
            <w:right w:val="none" w:sz="0" w:space="0" w:color="auto"/>
          </w:divBdr>
        </w:div>
        <w:div w:id="1925647395">
          <w:marLeft w:val="547"/>
          <w:marRight w:val="0"/>
          <w:marTop w:val="72"/>
          <w:marBottom w:val="0"/>
          <w:divBdr>
            <w:top w:val="none" w:sz="0" w:space="0" w:color="auto"/>
            <w:left w:val="none" w:sz="0" w:space="0" w:color="auto"/>
            <w:bottom w:val="none" w:sz="0" w:space="0" w:color="auto"/>
            <w:right w:val="none" w:sz="0" w:space="0" w:color="auto"/>
          </w:divBdr>
        </w:div>
      </w:divsChild>
    </w:div>
    <w:div w:id="668558970">
      <w:bodyDiv w:val="1"/>
      <w:marLeft w:val="0"/>
      <w:marRight w:val="0"/>
      <w:marTop w:val="0"/>
      <w:marBottom w:val="0"/>
      <w:divBdr>
        <w:top w:val="none" w:sz="0" w:space="0" w:color="auto"/>
        <w:left w:val="none" w:sz="0" w:space="0" w:color="auto"/>
        <w:bottom w:val="none" w:sz="0" w:space="0" w:color="auto"/>
        <w:right w:val="none" w:sz="0" w:space="0" w:color="auto"/>
      </w:divBdr>
    </w:div>
    <w:div w:id="723720547">
      <w:bodyDiv w:val="1"/>
      <w:marLeft w:val="0"/>
      <w:marRight w:val="0"/>
      <w:marTop w:val="0"/>
      <w:marBottom w:val="0"/>
      <w:divBdr>
        <w:top w:val="none" w:sz="0" w:space="0" w:color="auto"/>
        <w:left w:val="none" w:sz="0" w:space="0" w:color="auto"/>
        <w:bottom w:val="none" w:sz="0" w:space="0" w:color="auto"/>
        <w:right w:val="none" w:sz="0" w:space="0" w:color="auto"/>
      </w:divBdr>
      <w:divsChild>
        <w:div w:id="1468551262">
          <w:marLeft w:val="547"/>
          <w:marRight w:val="0"/>
          <w:marTop w:val="82"/>
          <w:marBottom w:val="0"/>
          <w:divBdr>
            <w:top w:val="none" w:sz="0" w:space="0" w:color="auto"/>
            <w:left w:val="none" w:sz="0" w:space="0" w:color="auto"/>
            <w:bottom w:val="none" w:sz="0" w:space="0" w:color="auto"/>
            <w:right w:val="none" w:sz="0" w:space="0" w:color="auto"/>
          </w:divBdr>
        </w:div>
        <w:div w:id="1305742985">
          <w:marLeft w:val="547"/>
          <w:marRight w:val="0"/>
          <w:marTop w:val="82"/>
          <w:marBottom w:val="0"/>
          <w:divBdr>
            <w:top w:val="none" w:sz="0" w:space="0" w:color="auto"/>
            <w:left w:val="none" w:sz="0" w:space="0" w:color="auto"/>
            <w:bottom w:val="none" w:sz="0" w:space="0" w:color="auto"/>
            <w:right w:val="none" w:sz="0" w:space="0" w:color="auto"/>
          </w:divBdr>
        </w:div>
        <w:div w:id="672955930">
          <w:marLeft w:val="547"/>
          <w:marRight w:val="0"/>
          <w:marTop w:val="82"/>
          <w:marBottom w:val="0"/>
          <w:divBdr>
            <w:top w:val="none" w:sz="0" w:space="0" w:color="auto"/>
            <w:left w:val="none" w:sz="0" w:space="0" w:color="auto"/>
            <w:bottom w:val="none" w:sz="0" w:space="0" w:color="auto"/>
            <w:right w:val="none" w:sz="0" w:space="0" w:color="auto"/>
          </w:divBdr>
        </w:div>
        <w:div w:id="2090346254">
          <w:marLeft w:val="547"/>
          <w:marRight w:val="0"/>
          <w:marTop w:val="82"/>
          <w:marBottom w:val="0"/>
          <w:divBdr>
            <w:top w:val="none" w:sz="0" w:space="0" w:color="auto"/>
            <w:left w:val="none" w:sz="0" w:space="0" w:color="auto"/>
            <w:bottom w:val="none" w:sz="0" w:space="0" w:color="auto"/>
            <w:right w:val="none" w:sz="0" w:space="0" w:color="auto"/>
          </w:divBdr>
        </w:div>
        <w:div w:id="1755735435">
          <w:marLeft w:val="547"/>
          <w:marRight w:val="0"/>
          <w:marTop w:val="82"/>
          <w:marBottom w:val="0"/>
          <w:divBdr>
            <w:top w:val="none" w:sz="0" w:space="0" w:color="auto"/>
            <w:left w:val="none" w:sz="0" w:space="0" w:color="auto"/>
            <w:bottom w:val="none" w:sz="0" w:space="0" w:color="auto"/>
            <w:right w:val="none" w:sz="0" w:space="0" w:color="auto"/>
          </w:divBdr>
        </w:div>
      </w:divsChild>
    </w:div>
    <w:div w:id="730808052">
      <w:bodyDiv w:val="1"/>
      <w:marLeft w:val="0"/>
      <w:marRight w:val="0"/>
      <w:marTop w:val="0"/>
      <w:marBottom w:val="0"/>
      <w:divBdr>
        <w:top w:val="none" w:sz="0" w:space="0" w:color="auto"/>
        <w:left w:val="none" w:sz="0" w:space="0" w:color="auto"/>
        <w:bottom w:val="none" w:sz="0" w:space="0" w:color="auto"/>
        <w:right w:val="none" w:sz="0" w:space="0" w:color="auto"/>
      </w:divBdr>
    </w:div>
    <w:div w:id="1049182925">
      <w:bodyDiv w:val="1"/>
      <w:marLeft w:val="0"/>
      <w:marRight w:val="0"/>
      <w:marTop w:val="0"/>
      <w:marBottom w:val="0"/>
      <w:divBdr>
        <w:top w:val="none" w:sz="0" w:space="0" w:color="auto"/>
        <w:left w:val="none" w:sz="0" w:space="0" w:color="auto"/>
        <w:bottom w:val="none" w:sz="0" w:space="0" w:color="auto"/>
        <w:right w:val="none" w:sz="0" w:space="0" w:color="auto"/>
      </w:divBdr>
    </w:div>
    <w:div w:id="1062748750">
      <w:bodyDiv w:val="1"/>
      <w:marLeft w:val="0"/>
      <w:marRight w:val="0"/>
      <w:marTop w:val="0"/>
      <w:marBottom w:val="0"/>
      <w:divBdr>
        <w:top w:val="none" w:sz="0" w:space="0" w:color="auto"/>
        <w:left w:val="none" w:sz="0" w:space="0" w:color="auto"/>
        <w:bottom w:val="none" w:sz="0" w:space="0" w:color="auto"/>
        <w:right w:val="none" w:sz="0" w:space="0" w:color="auto"/>
      </w:divBdr>
    </w:div>
    <w:div w:id="1135562362">
      <w:bodyDiv w:val="1"/>
      <w:marLeft w:val="0"/>
      <w:marRight w:val="0"/>
      <w:marTop w:val="0"/>
      <w:marBottom w:val="0"/>
      <w:divBdr>
        <w:top w:val="none" w:sz="0" w:space="0" w:color="auto"/>
        <w:left w:val="none" w:sz="0" w:space="0" w:color="auto"/>
        <w:bottom w:val="none" w:sz="0" w:space="0" w:color="auto"/>
        <w:right w:val="none" w:sz="0" w:space="0" w:color="auto"/>
      </w:divBdr>
    </w:div>
    <w:div w:id="1138576051">
      <w:bodyDiv w:val="1"/>
      <w:marLeft w:val="0"/>
      <w:marRight w:val="0"/>
      <w:marTop w:val="0"/>
      <w:marBottom w:val="0"/>
      <w:divBdr>
        <w:top w:val="none" w:sz="0" w:space="0" w:color="auto"/>
        <w:left w:val="none" w:sz="0" w:space="0" w:color="auto"/>
        <w:bottom w:val="none" w:sz="0" w:space="0" w:color="auto"/>
        <w:right w:val="none" w:sz="0" w:space="0" w:color="auto"/>
      </w:divBdr>
    </w:div>
    <w:div w:id="1152792051">
      <w:bodyDiv w:val="1"/>
      <w:marLeft w:val="0"/>
      <w:marRight w:val="0"/>
      <w:marTop w:val="0"/>
      <w:marBottom w:val="0"/>
      <w:divBdr>
        <w:top w:val="none" w:sz="0" w:space="0" w:color="auto"/>
        <w:left w:val="none" w:sz="0" w:space="0" w:color="auto"/>
        <w:bottom w:val="none" w:sz="0" w:space="0" w:color="auto"/>
        <w:right w:val="none" w:sz="0" w:space="0" w:color="auto"/>
      </w:divBdr>
    </w:div>
    <w:div w:id="1168979283">
      <w:bodyDiv w:val="1"/>
      <w:marLeft w:val="0"/>
      <w:marRight w:val="0"/>
      <w:marTop w:val="0"/>
      <w:marBottom w:val="0"/>
      <w:divBdr>
        <w:top w:val="none" w:sz="0" w:space="0" w:color="auto"/>
        <w:left w:val="none" w:sz="0" w:space="0" w:color="auto"/>
        <w:bottom w:val="none" w:sz="0" w:space="0" w:color="auto"/>
        <w:right w:val="none" w:sz="0" w:space="0" w:color="auto"/>
      </w:divBdr>
    </w:div>
    <w:div w:id="1223563413">
      <w:bodyDiv w:val="1"/>
      <w:marLeft w:val="0"/>
      <w:marRight w:val="0"/>
      <w:marTop w:val="0"/>
      <w:marBottom w:val="0"/>
      <w:divBdr>
        <w:top w:val="none" w:sz="0" w:space="0" w:color="auto"/>
        <w:left w:val="none" w:sz="0" w:space="0" w:color="auto"/>
        <w:bottom w:val="none" w:sz="0" w:space="0" w:color="auto"/>
        <w:right w:val="none" w:sz="0" w:space="0" w:color="auto"/>
      </w:divBdr>
    </w:div>
    <w:div w:id="1388409928">
      <w:bodyDiv w:val="1"/>
      <w:marLeft w:val="0"/>
      <w:marRight w:val="0"/>
      <w:marTop w:val="0"/>
      <w:marBottom w:val="0"/>
      <w:divBdr>
        <w:top w:val="none" w:sz="0" w:space="0" w:color="auto"/>
        <w:left w:val="none" w:sz="0" w:space="0" w:color="auto"/>
        <w:bottom w:val="none" w:sz="0" w:space="0" w:color="auto"/>
        <w:right w:val="none" w:sz="0" w:space="0" w:color="auto"/>
      </w:divBdr>
      <w:divsChild>
        <w:div w:id="632903833">
          <w:marLeft w:val="547"/>
          <w:marRight w:val="0"/>
          <w:marTop w:val="134"/>
          <w:marBottom w:val="0"/>
          <w:divBdr>
            <w:top w:val="none" w:sz="0" w:space="0" w:color="auto"/>
            <w:left w:val="none" w:sz="0" w:space="0" w:color="auto"/>
            <w:bottom w:val="none" w:sz="0" w:space="0" w:color="auto"/>
            <w:right w:val="none" w:sz="0" w:space="0" w:color="auto"/>
          </w:divBdr>
        </w:div>
        <w:div w:id="344671334">
          <w:marLeft w:val="547"/>
          <w:marRight w:val="0"/>
          <w:marTop w:val="134"/>
          <w:marBottom w:val="0"/>
          <w:divBdr>
            <w:top w:val="none" w:sz="0" w:space="0" w:color="auto"/>
            <w:left w:val="none" w:sz="0" w:space="0" w:color="auto"/>
            <w:bottom w:val="none" w:sz="0" w:space="0" w:color="auto"/>
            <w:right w:val="none" w:sz="0" w:space="0" w:color="auto"/>
          </w:divBdr>
        </w:div>
        <w:div w:id="215557166">
          <w:marLeft w:val="1166"/>
          <w:marRight w:val="0"/>
          <w:marTop w:val="115"/>
          <w:marBottom w:val="0"/>
          <w:divBdr>
            <w:top w:val="none" w:sz="0" w:space="0" w:color="auto"/>
            <w:left w:val="none" w:sz="0" w:space="0" w:color="auto"/>
            <w:bottom w:val="none" w:sz="0" w:space="0" w:color="auto"/>
            <w:right w:val="none" w:sz="0" w:space="0" w:color="auto"/>
          </w:divBdr>
        </w:div>
        <w:div w:id="407729809">
          <w:marLeft w:val="1166"/>
          <w:marRight w:val="0"/>
          <w:marTop w:val="115"/>
          <w:marBottom w:val="0"/>
          <w:divBdr>
            <w:top w:val="none" w:sz="0" w:space="0" w:color="auto"/>
            <w:left w:val="none" w:sz="0" w:space="0" w:color="auto"/>
            <w:bottom w:val="none" w:sz="0" w:space="0" w:color="auto"/>
            <w:right w:val="none" w:sz="0" w:space="0" w:color="auto"/>
          </w:divBdr>
        </w:div>
        <w:div w:id="1258514006">
          <w:marLeft w:val="1166"/>
          <w:marRight w:val="0"/>
          <w:marTop w:val="115"/>
          <w:marBottom w:val="0"/>
          <w:divBdr>
            <w:top w:val="none" w:sz="0" w:space="0" w:color="auto"/>
            <w:left w:val="none" w:sz="0" w:space="0" w:color="auto"/>
            <w:bottom w:val="none" w:sz="0" w:space="0" w:color="auto"/>
            <w:right w:val="none" w:sz="0" w:space="0" w:color="auto"/>
          </w:divBdr>
        </w:div>
        <w:div w:id="413162513">
          <w:marLeft w:val="1166"/>
          <w:marRight w:val="0"/>
          <w:marTop w:val="115"/>
          <w:marBottom w:val="0"/>
          <w:divBdr>
            <w:top w:val="none" w:sz="0" w:space="0" w:color="auto"/>
            <w:left w:val="none" w:sz="0" w:space="0" w:color="auto"/>
            <w:bottom w:val="none" w:sz="0" w:space="0" w:color="auto"/>
            <w:right w:val="none" w:sz="0" w:space="0" w:color="auto"/>
          </w:divBdr>
        </w:div>
        <w:div w:id="709111213">
          <w:marLeft w:val="547"/>
          <w:marRight w:val="0"/>
          <w:marTop w:val="134"/>
          <w:marBottom w:val="0"/>
          <w:divBdr>
            <w:top w:val="none" w:sz="0" w:space="0" w:color="auto"/>
            <w:left w:val="none" w:sz="0" w:space="0" w:color="auto"/>
            <w:bottom w:val="none" w:sz="0" w:space="0" w:color="auto"/>
            <w:right w:val="none" w:sz="0" w:space="0" w:color="auto"/>
          </w:divBdr>
        </w:div>
      </w:divsChild>
    </w:div>
    <w:div w:id="1393887171">
      <w:bodyDiv w:val="1"/>
      <w:marLeft w:val="0"/>
      <w:marRight w:val="0"/>
      <w:marTop w:val="0"/>
      <w:marBottom w:val="0"/>
      <w:divBdr>
        <w:top w:val="none" w:sz="0" w:space="0" w:color="auto"/>
        <w:left w:val="none" w:sz="0" w:space="0" w:color="auto"/>
        <w:bottom w:val="none" w:sz="0" w:space="0" w:color="auto"/>
        <w:right w:val="none" w:sz="0" w:space="0" w:color="auto"/>
      </w:divBdr>
    </w:div>
    <w:div w:id="1418669092">
      <w:bodyDiv w:val="1"/>
      <w:marLeft w:val="0"/>
      <w:marRight w:val="0"/>
      <w:marTop w:val="0"/>
      <w:marBottom w:val="0"/>
      <w:divBdr>
        <w:top w:val="none" w:sz="0" w:space="0" w:color="auto"/>
        <w:left w:val="none" w:sz="0" w:space="0" w:color="auto"/>
        <w:bottom w:val="none" w:sz="0" w:space="0" w:color="auto"/>
        <w:right w:val="none" w:sz="0" w:space="0" w:color="auto"/>
      </w:divBdr>
    </w:div>
    <w:div w:id="1429496358">
      <w:bodyDiv w:val="1"/>
      <w:marLeft w:val="0"/>
      <w:marRight w:val="0"/>
      <w:marTop w:val="0"/>
      <w:marBottom w:val="0"/>
      <w:divBdr>
        <w:top w:val="none" w:sz="0" w:space="0" w:color="auto"/>
        <w:left w:val="none" w:sz="0" w:space="0" w:color="auto"/>
        <w:bottom w:val="none" w:sz="0" w:space="0" w:color="auto"/>
        <w:right w:val="none" w:sz="0" w:space="0" w:color="auto"/>
      </w:divBdr>
    </w:div>
    <w:div w:id="1529878019">
      <w:bodyDiv w:val="1"/>
      <w:marLeft w:val="0"/>
      <w:marRight w:val="0"/>
      <w:marTop w:val="0"/>
      <w:marBottom w:val="0"/>
      <w:divBdr>
        <w:top w:val="none" w:sz="0" w:space="0" w:color="auto"/>
        <w:left w:val="none" w:sz="0" w:space="0" w:color="auto"/>
        <w:bottom w:val="none" w:sz="0" w:space="0" w:color="auto"/>
        <w:right w:val="none" w:sz="0" w:space="0" w:color="auto"/>
      </w:divBdr>
      <w:divsChild>
        <w:div w:id="1355771599">
          <w:marLeft w:val="720"/>
          <w:marRight w:val="0"/>
          <w:marTop w:val="0"/>
          <w:marBottom w:val="0"/>
          <w:divBdr>
            <w:top w:val="none" w:sz="0" w:space="0" w:color="auto"/>
            <w:left w:val="none" w:sz="0" w:space="0" w:color="auto"/>
            <w:bottom w:val="none" w:sz="0" w:space="0" w:color="auto"/>
            <w:right w:val="none" w:sz="0" w:space="0" w:color="auto"/>
          </w:divBdr>
        </w:div>
        <w:div w:id="751705227">
          <w:marLeft w:val="720"/>
          <w:marRight w:val="0"/>
          <w:marTop w:val="0"/>
          <w:marBottom w:val="0"/>
          <w:divBdr>
            <w:top w:val="none" w:sz="0" w:space="0" w:color="auto"/>
            <w:left w:val="none" w:sz="0" w:space="0" w:color="auto"/>
            <w:bottom w:val="none" w:sz="0" w:space="0" w:color="auto"/>
            <w:right w:val="none" w:sz="0" w:space="0" w:color="auto"/>
          </w:divBdr>
        </w:div>
        <w:div w:id="49545325">
          <w:marLeft w:val="720"/>
          <w:marRight w:val="0"/>
          <w:marTop w:val="0"/>
          <w:marBottom w:val="0"/>
          <w:divBdr>
            <w:top w:val="none" w:sz="0" w:space="0" w:color="auto"/>
            <w:left w:val="none" w:sz="0" w:space="0" w:color="auto"/>
            <w:bottom w:val="none" w:sz="0" w:space="0" w:color="auto"/>
            <w:right w:val="none" w:sz="0" w:space="0" w:color="auto"/>
          </w:divBdr>
        </w:div>
        <w:div w:id="2075348008">
          <w:marLeft w:val="720"/>
          <w:marRight w:val="0"/>
          <w:marTop w:val="0"/>
          <w:marBottom w:val="0"/>
          <w:divBdr>
            <w:top w:val="none" w:sz="0" w:space="0" w:color="auto"/>
            <w:left w:val="none" w:sz="0" w:space="0" w:color="auto"/>
            <w:bottom w:val="none" w:sz="0" w:space="0" w:color="auto"/>
            <w:right w:val="none" w:sz="0" w:space="0" w:color="auto"/>
          </w:divBdr>
        </w:div>
        <w:div w:id="38475854">
          <w:marLeft w:val="720"/>
          <w:marRight w:val="0"/>
          <w:marTop w:val="0"/>
          <w:marBottom w:val="0"/>
          <w:divBdr>
            <w:top w:val="none" w:sz="0" w:space="0" w:color="auto"/>
            <w:left w:val="none" w:sz="0" w:space="0" w:color="auto"/>
            <w:bottom w:val="none" w:sz="0" w:space="0" w:color="auto"/>
            <w:right w:val="none" w:sz="0" w:space="0" w:color="auto"/>
          </w:divBdr>
        </w:div>
        <w:div w:id="1264612499">
          <w:marLeft w:val="706"/>
          <w:marRight w:val="0"/>
          <w:marTop w:val="0"/>
          <w:marBottom w:val="0"/>
          <w:divBdr>
            <w:top w:val="none" w:sz="0" w:space="0" w:color="auto"/>
            <w:left w:val="none" w:sz="0" w:space="0" w:color="auto"/>
            <w:bottom w:val="none" w:sz="0" w:space="0" w:color="auto"/>
            <w:right w:val="none" w:sz="0" w:space="0" w:color="auto"/>
          </w:divBdr>
        </w:div>
      </w:divsChild>
    </w:div>
    <w:div w:id="1532954201">
      <w:bodyDiv w:val="1"/>
      <w:marLeft w:val="0"/>
      <w:marRight w:val="0"/>
      <w:marTop w:val="0"/>
      <w:marBottom w:val="0"/>
      <w:divBdr>
        <w:top w:val="none" w:sz="0" w:space="0" w:color="auto"/>
        <w:left w:val="none" w:sz="0" w:space="0" w:color="auto"/>
        <w:bottom w:val="none" w:sz="0" w:space="0" w:color="auto"/>
        <w:right w:val="none" w:sz="0" w:space="0" w:color="auto"/>
      </w:divBdr>
      <w:divsChild>
        <w:div w:id="1639069155">
          <w:marLeft w:val="547"/>
          <w:marRight w:val="0"/>
          <w:marTop w:val="154"/>
          <w:marBottom w:val="0"/>
          <w:divBdr>
            <w:top w:val="none" w:sz="0" w:space="0" w:color="auto"/>
            <w:left w:val="none" w:sz="0" w:space="0" w:color="auto"/>
            <w:bottom w:val="none" w:sz="0" w:space="0" w:color="auto"/>
            <w:right w:val="none" w:sz="0" w:space="0" w:color="auto"/>
          </w:divBdr>
        </w:div>
        <w:div w:id="1321271785">
          <w:marLeft w:val="547"/>
          <w:marRight w:val="0"/>
          <w:marTop w:val="154"/>
          <w:marBottom w:val="0"/>
          <w:divBdr>
            <w:top w:val="none" w:sz="0" w:space="0" w:color="auto"/>
            <w:left w:val="none" w:sz="0" w:space="0" w:color="auto"/>
            <w:bottom w:val="none" w:sz="0" w:space="0" w:color="auto"/>
            <w:right w:val="none" w:sz="0" w:space="0" w:color="auto"/>
          </w:divBdr>
        </w:div>
        <w:div w:id="1372878253">
          <w:marLeft w:val="547"/>
          <w:marRight w:val="0"/>
          <w:marTop w:val="154"/>
          <w:marBottom w:val="0"/>
          <w:divBdr>
            <w:top w:val="none" w:sz="0" w:space="0" w:color="auto"/>
            <w:left w:val="none" w:sz="0" w:space="0" w:color="auto"/>
            <w:bottom w:val="none" w:sz="0" w:space="0" w:color="auto"/>
            <w:right w:val="none" w:sz="0" w:space="0" w:color="auto"/>
          </w:divBdr>
        </w:div>
        <w:div w:id="717896107">
          <w:marLeft w:val="547"/>
          <w:marRight w:val="0"/>
          <w:marTop w:val="154"/>
          <w:marBottom w:val="0"/>
          <w:divBdr>
            <w:top w:val="none" w:sz="0" w:space="0" w:color="auto"/>
            <w:left w:val="none" w:sz="0" w:space="0" w:color="auto"/>
            <w:bottom w:val="none" w:sz="0" w:space="0" w:color="auto"/>
            <w:right w:val="none" w:sz="0" w:space="0" w:color="auto"/>
          </w:divBdr>
        </w:div>
      </w:divsChild>
    </w:div>
    <w:div w:id="1567302886">
      <w:bodyDiv w:val="1"/>
      <w:marLeft w:val="0"/>
      <w:marRight w:val="0"/>
      <w:marTop w:val="0"/>
      <w:marBottom w:val="0"/>
      <w:divBdr>
        <w:top w:val="none" w:sz="0" w:space="0" w:color="auto"/>
        <w:left w:val="none" w:sz="0" w:space="0" w:color="auto"/>
        <w:bottom w:val="none" w:sz="0" w:space="0" w:color="auto"/>
        <w:right w:val="none" w:sz="0" w:space="0" w:color="auto"/>
      </w:divBdr>
    </w:div>
    <w:div w:id="1674262297">
      <w:bodyDiv w:val="1"/>
      <w:marLeft w:val="0"/>
      <w:marRight w:val="0"/>
      <w:marTop w:val="0"/>
      <w:marBottom w:val="0"/>
      <w:divBdr>
        <w:top w:val="none" w:sz="0" w:space="0" w:color="auto"/>
        <w:left w:val="none" w:sz="0" w:space="0" w:color="auto"/>
        <w:bottom w:val="none" w:sz="0" w:space="0" w:color="auto"/>
        <w:right w:val="none" w:sz="0" w:space="0" w:color="auto"/>
      </w:divBdr>
    </w:div>
    <w:div w:id="1975328206">
      <w:bodyDiv w:val="1"/>
      <w:marLeft w:val="0"/>
      <w:marRight w:val="0"/>
      <w:marTop w:val="0"/>
      <w:marBottom w:val="0"/>
      <w:divBdr>
        <w:top w:val="none" w:sz="0" w:space="0" w:color="auto"/>
        <w:left w:val="none" w:sz="0" w:space="0" w:color="auto"/>
        <w:bottom w:val="none" w:sz="0" w:space="0" w:color="auto"/>
        <w:right w:val="none" w:sz="0" w:space="0" w:color="auto"/>
      </w:divBdr>
    </w:div>
    <w:div w:id="1999188745">
      <w:bodyDiv w:val="1"/>
      <w:marLeft w:val="0"/>
      <w:marRight w:val="0"/>
      <w:marTop w:val="0"/>
      <w:marBottom w:val="0"/>
      <w:divBdr>
        <w:top w:val="none" w:sz="0" w:space="0" w:color="auto"/>
        <w:left w:val="none" w:sz="0" w:space="0" w:color="auto"/>
        <w:bottom w:val="none" w:sz="0" w:space="0" w:color="auto"/>
        <w:right w:val="none" w:sz="0" w:space="0" w:color="auto"/>
      </w:divBdr>
    </w:div>
    <w:div w:id="2015112478">
      <w:bodyDiv w:val="1"/>
      <w:marLeft w:val="0"/>
      <w:marRight w:val="0"/>
      <w:marTop w:val="0"/>
      <w:marBottom w:val="0"/>
      <w:divBdr>
        <w:top w:val="none" w:sz="0" w:space="0" w:color="auto"/>
        <w:left w:val="none" w:sz="0" w:space="0" w:color="auto"/>
        <w:bottom w:val="none" w:sz="0" w:space="0" w:color="auto"/>
        <w:right w:val="none" w:sz="0" w:space="0" w:color="auto"/>
      </w:divBdr>
    </w:div>
    <w:div w:id="2084713921">
      <w:bodyDiv w:val="1"/>
      <w:marLeft w:val="0"/>
      <w:marRight w:val="0"/>
      <w:marTop w:val="0"/>
      <w:marBottom w:val="0"/>
      <w:divBdr>
        <w:top w:val="none" w:sz="0" w:space="0" w:color="auto"/>
        <w:left w:val="none" w:sz="0" w:space="0" w:color="auto"/>
        <w:bottom w:val="none" w:sz="0" w:space="0" w:color="auto"/>
        <w:right w:val="none" w:sz="0" w:space="0" w:color="auto"/>
      </w:divBdr>
    </w:div>
    <w:div w:id="2100758419">
      <w:bodyDiv w:val="1"/>
      <w:marLeft w:val="0"/>
      <w:marRight w:val="0"/>
      <w:marTop w:val="0"/>
      <w:marBottom w:val="0"/>
      <w:divBdr>
        <w:top w:val="none" w:sz="0" w:space="0" w:color="auto"/>
        <w:left w:val="none" w:sz="0" w:space="0" w:color="auto"/>
        <w:bottom w:val="none" w:sz="0" w:space="0" w:color="auto"/>
        <w:right w:val="none" w:sz="0" w:space="0" w:color="auto"/>
      </w:divBdr>
      <w:divsChild>
        <w:div w:id="1873150890">
          <w:marLeft w:val="547"/>
          <w:marRight w:val="0"/>
          <w:marTop w:val="144"/>
          <w:marBottom w:val="0"/>
          <w:divBdr>
            <w:top w:val="none" w:sz="0" w:space="0" w:color="auto"/>
            <w:left w:val="none" w:sz="0" w:space="0" w:color="auto"/>
            <w:bottom w:val="none" w:sz="0" w:space="0" w:color="auto"/>
            <w:right w:val="none" w:sz="0" w:space="0" w:color="auto"/>
          </w:divBdr>
        </w:div>
        <w:div w:id="264921219">
          <w:marLeft w:val="547"/>
          <w:marRight w:val="0"/>
          <w:marTop w:val="144"/>
          <w:marBottom w:val="0"/>
          <w:divBdr>
            <w:top w:val="none" w:sz="0" w:space="0" w:color="auto"/>
            <w:left w:val="none" w:sz="0" w:space="0" w:color="auto"/>
            <w:bottom w:val="none" w:sz="0" w:space="0" w:color="auto"/>
            <w:right w:val="none" w:sz="0" w:space="0" w:color="auto"/>
          </w:divBdr>
        </w:div>
        <w:div w:id="859466170">
          <w:marLeft w:val="547"/>
          <w:marRight w:val="0"/>
          <w:marTop w:val="144"/>
          <w:marBottom w:val="0"/>
          <w:divBdr>
            <w:top w:val="none" w:sz="0" w:space="0" w:color="auto"/>
            <w:left w:val="none" w:sz="0" w:space="0" w:color="auto"/>
            <w:bottom w:val="none" w:sz="0" w:space="0" w:color="auto"/>
            <w:right w:val="none" w:sz="0" w:space="0" w:color="auto"/>
          </w:divBdr>
        </w:div>
        <w:div w:id="942953196">
          <w:marLeft w:val="547"/>
          <w:marRight w:val="0"/>
          <w:marTop w:val="144"/>
          <w:marBottom w:val="0"/>
          <w:divBdr>
            <w:top w:val="none" w:sz="0" w:space="0" w:color="auto"/>
            <w:left w:val="none" w:sz="0" w:space="0" w:color="auto"/>
            <w:bottom w:val="none" w:sz="0" w:space="0" w:color="auto"/>
            <w:right w:val="none" w:sz="0" w:space="0" w:color="auto"/>
          </w:divBdr>
        </w:div>
        <w:div w:id="1429547577">
          <w:marLeft w:val="547"/>
          <w:marRight w:val="0"/>
          <w:marTop w:val="144"/>
          <w:marBottom w:val="0"/>
          <w:divBdr>
            <w:top w:val="none" w:sz="0" w:space="0" w:color="auto"/>
            <w:left w:val="none" w:sz="0" w:space="0" w:color="auto"/>
            <w:bottom w:val="none" w:sz="0" w:space="0" w:color="auto"/>
            <w:right w:val="none" w:sz="0" w:space="0" w:color="auto"/>
          </w:divBdr>
        </w:div>
        <w:div w:id="1951929939">
          <w:marLeft w:val="547"/>
          <w:marRight w:val="0"/>
          <w:marTop w:val="144"/>
          <w:marBottom w:val="0"/>
          <w:divBdr>
            <w:top w:val="none" w:sz="0" w:space="0" w:color="auto"/>
            <w:left w:val="none" w:sz="0" w:space="0" w:color="auto"/>
            <w:bottom w:val="none" w:sz="0" w:space="0" w:color="auto"/>
            <w:right w:val="none" w:sz="0" w:space="0" w:color="auto"/>
          </w:divBdr>
        </w:div>
      </w:divsChild>
    </w:div>
    <w:div w:id="2144228970">
      <w:bodyDiv w:val="1"/>
      <w:marLeft w:val="0"/>
      <w:marRight w:val="0"/>
      <w:marTop w:val="0"/>
      <w:marBottom w:val="0"/>
      <w:divBdr>
        <w:top w:val="none" w:sz="0" w:space="0" w:color="auto"/>
        <w:left w:val="none" w:sz="0" w:space="0" w:color="auto"/>
        <w:bottom w:val="none" w:sz="0" w:space="0" w:color="auto"/>
        <w:right w:val="none" w:sz="0" w:space="0" w:color="auto"/>
      </w:divBdr>
      <w:divsChild>
        <w:div w:id="1398669641">
          <w:marLeft w:val="720"/>
          <w:marRight w:val="0"/>
          <w:marTop w:val="0"/>
          <w:marBottom w:val="0"/>
          <w:divBdr>
            <w:top w:val="none" w:sz="0" w:space="0" w:color="auto"/>
            <w:left w:val="none" w:sz="0" w:space="0" w:color="auto"/>
            <w:bottom w:val="none" w:sz="0" w:space="0" w:color="auto"/>
            <w:right w:val="none" w:sz="0" w:space="0" w:color="auto"/>
          </w:divBdr>
        </w:div>
        <w:div w:id="569313373">
          <w:marLeft w:val="720"/>
          <w:marRight w:val="0"/>
          <w:marTop w:val="0"/>
          <w:marBottom w:val="0"/>
          <w:divBdr>
            <w:top w:val="none" w:sz="0" w:space="0" w:color="auto"/>
            <w:left w:val="none" w:sz="0" w:space="0" w:color="auto"/>
            <w:bottom w:val="none" w:sz="0" w:space="0" w:color="auto"/>
            <w:right w:val="none" w:sz="0" w:space="0" w:color="auto"/>
          </w:divBdr>
        </w:div>
        <w:div w:id="2013489398">
          <w:marLeft w:val="720"/>
          <w:marRight w:val="0"/>
          <w:marTop w:val="0"/>
          <w:marBottom w:val="0"/>
          <w:divBdr>
            <w:top w:val="none" w:sz="0" w:space="0" w:color="auto"/>
            <w:left w:val="none" w:sz="0" w:space="0" w:color="auto"/>
            <w:bottom w:val="none" w:sz="0" w:space="0" w:color="auto"/>
            <w:right w:val="none" w:sz="0" w:space="0" w:color="auto"/>
          </w:divBdr>
        </w:div>
        <w:div w:id="1619290981">
          <w:marLeft w:val="720"/>
          <w:marRight w:val="0"/>
          <w:marTop w:val="0"/>
          <w:marBottom w:val="0"/>
          <w:divBdr>
            <w:top w:val="none" w:sz="0" w:space="0" w:color="auto"/>
            <w:left w:val="none" w:sz="0" w:space="0" w:color="auto"/>
            <w:bottom w:val="none" w:sz="0" w:space="0" w:color="auto"/>
            <w:right w:val="none" w:sz="0" w:space="0" w:color="auto"/>
          </w:divBdr>
        </w:div>
        <w:div w:id="2088962681">
          <w:marLeft w:val="720"/>
          <w:marRight w:val="0"/>
          <w:marTop w:val="0"/>
          <w:marBottom w:val="0"/>
          <w:divBdr>
            <w:top w:val="none" w:sz="0" w:space="0" w:color="auto"/>
            <w:left w:val="none" w:sz="0" w:space="0" w:color="auto"/>
            <w:bottom w:val="none" w:sz="0" w:space="0" w:color="auto"/>
            <w:right w:val="none" w:sz="0" w:space="0" w:color="auto"/>
          </w:divBdr>
        </w:div>
        <w:div w:id="690568306">
          <w:marLeft w:val="70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EF9C3A2C854EE7BE5169AC637EE885"/>
        <w:category>
          <w:name w:val="General"/>
          <w:gallery w:val="placeholder"/>
        </w:category>
        <w:types>
          <w:type w:val="bbPlcHdr"/>
        </w:types>
        <w:behaviors>
          <w:behavior w:val="content"/>
        </w:behaviors>
        <w:guid w:val="{FC0DD952-6A47-41CC-B60E-FDB0E8DB3219}"/>
      </w:docPartPr>
      <w:docPartBody>
        <w:p w:rsidR="001D48B0" w:rsidRDefault="00D12272" w:rsidP="00D12272">
          <w:pPr>
            <w:pStyle w:val="ECEF9C3A2C854EE7BE5169AC637EE885"/>
          </w:pPr>
          <w:r>
            <w:t>[Type the document title]</w:t>
          </w:r>
        </w:p>
      </w:docPartBody>
    </w:docPart>
    <w:docPart>
      <w:docPartPr>
        <w:name w:val="D4A246A44F7744CFA0C763255C24C9FE"/>
        <w:category>
          <w:name w:val="General"/>
          <w:gallery w:val="placeholder"/>
        </w:category>
        <w:types>
          <w:type w:val="bbPlcHdr"/>
        </w:types>
        <w:behaviors>
          <w:behavior w:val="content"/>
        </w:behaviors>
        <w:guid w:val="{E36652DD-1DFD-4EC2-9A9B-D1800A1C5248}"/>
      </w:docPartPr>
      <w:docPartBody>
        <w:p w:rsidR="001D48B0" w:rsidRDefault="00D12272" w:rsidP="00D12272">
          <w:pPr>
            <w:pStyle w:val="D4A246A44F7744CFA0C763255C24C9FE"/>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12272"/>
    <w:rsid w:val="001D48B0"/>
    <w:rsid w:val="002B427A"/>
    <w:rsid w:val="007B124F"/>
    <w:rsid w:val="008C67AE"/>
    <w:rsid w:val="00D12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EF9C3A2C854EE7BE5169AC637EE885">
    <w:name w:val="ECEF9C3A2C854EE7BE5169AC637EE885"/>
    <w:rsid w:val="00D12272"/>
  </w:style>
  <w:style w:type="paragraph" w:customStyle="1" w:styleId="D4A246A44F7744CFA0C763255C24C9FE">
    <w:name w:val="D4A246A44F7744CFA0C763255C24C9FE"/>
    <w:rsid w:val="00D1227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28 Januari 2014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1614</Words>
  <Characters>9201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Rapat Tim Pelaksana Transparansi – Isi Presentasi KAP GIS</vt:lpstr>
    </vt:vector>
  </TitlesOfParts>
  <Company>Microsoft</Company>
  <LinksUpToDate>false</LinksUpToDate>
  <CharactersWithSpaces>10794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Rapat Tim Pelaksana Transparansi – Isi Presentasi KAP GIS</dc:title>
  <dc:creator>user</dc:creator>
  <cp:lastModifiedBy>AMBARSARI</cp:lastModifiedBy>
  <cp:revision>32</cp:revision>
  <dcterms:created xsi:type="dcterms:W3CDTF">2014-01-27T11:30:00Z</dcterms:created>
  <dcterms:modified xsi:type="dcterms:W3CDTF">2014-01-27T13:18:00Z</dcterms:modified>
</cp:coreProperties>
</file>